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4F7BAD" w14:textId="77777777" w:rsidR="007664B2" w:rsidRPr="0038237C" w:rsidRDefault="007664B2" w:rsidP="008838E0">
      <w:pPr>
        <w:spacing w:after="0" w:line="240" w:lineRule="auto"/>
        <w:jc w:val="both"/>
        <w:rPr>
          <w:rFonts w:ascii="Arial" w:eastAsia="Arial" w:hAnsi="Arial" w:cs="Arial"/>
          <w:b/>
          <w:color w:val="808080"/>
          <w:sz w:val="20"/>
          <w:szCs w:val="20"/>
        </w:rPr>
      </w:pPr>
    </w:p>
    <w:tbl>
      <w:tblPr>
        <w:tblW w:w="9456"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2965"/>
        <w:gridCol w:w="1619"/>
        <w:gridCol w:w="1616"/>
        <w:gridCol w:w="1640"/>
        <w:gridCol w:w="1616"/>
      </w:tblGrid>
      <w:tr w:rsidR="0010068B" w:rsidRPr="0038237C" w14:paraId="72C5AD40" w14:textId="77777777">
        <w:trPr>
          <w:trHeight w:val="515"/>
        </w:trPr>
        <w:tc>
          <w:tcPr>
            <w:tcW w:w="2965" w:type="dxa"/>
            <w:vAlign w:val="center"/>
          </w:tcPr>
          <w:p w14:paraId="584899E0" w14:textId="77777777" w:rsidR="007664B2" w:rsidRPr="0038237C" w:rsidRDefault="00000000" w:rsidP="008838E0">
            <w:pPr>
              <w:rPr>
                <w:rFonts w:ascii="Arial" w:eastAsia="Arial" w:hAnsi="Arial" w:cs="Arial"/>
                <w:bCs/>
                <w:sz w:val="20"/>
                <w:szCs w:val="20"/>
              </w:rPr>
            </w:pPr>
            <w:r w:rsidRPr="0038237C">
              <w:rPr>
                <w:rFonts w:ascii="Arial" w:eastAsia="Arial" w:hAnsi="Arial" w:cs="Arial"/>
                <w:bCs/>
                <w:sz w:val="20"/>
                <w:szCs w:val="20"/>
              </w:rPr>
              <w:t>Dependencia Solicitante</w:t>
            </w:r>
          </w:p>
        </w:tc>
        <w:tc>
          <w:tcPr>
            <w:tcW w:w="6491" w:type="dxa"/>
            <w:gridSpan w:val="4"/>
            <w:vAlign w:val="center"/>
          </w:tcPr>
          <w:p w14:paraId="74441424" w14:textId="77777777" w:rsidR="007664B2" w:rsidRPr="0038237C" w:rsidRDefault="00000000" w:rsidP="008838E0">
            <w:pPr>
              <w:rPr>
                <w:rFonts w:ascii="Arial" w:eastAsia="Arial" w:hAnsi="Arial" w:cs="Arial"/>
                <w:bCs/>
                <w:sz w:val="20"/>
                <w:szCs w:val="20"/>
              </w:rPr>
            </w:pPr>
            <w:r w:rsidRPr="0038237C">
              <w:rPr>
                <w:rFonts w:ascii="Arial" w:eastAsia="Arial" w:hAnsi="Arial" w:cs="Arial"/>
                <w:bCs/>
                <w:sz w:val="20"/>
                <w:szCs w:val="20"/>
              </w:rPr>
              <w:t xml:space="preserve">DIRECCIÓN DE GESTIÓN AMBIENTAL </w:t>
            </w:r>
          </w:p>
        </w:tc>
      </w:tr>
      <w:tr w:rsidR="0010068B" w:rsidRPr="0038237C" w14:paraId="4EFFAFD5" w14:textId="77777777">
        <w:trPr>
          <w:trHeight w:val="515"/>
        </w:trPr>
        <w:tc>
          <w:tcPr>
            <w:tcW w:w="2965" w:type="dxa"/>
            <w:vAlign w:val="center"/>
          </w:tcPr>
          <w:p w14:paraId="249459FA" w14:textId="77777777" w:rsidR="007664B2" w:rsidRPr="0038237C" w:rsidRDefault="00000000" w:rsidP="008838E0">
            <w:pPr>
              <w:rPr>
                <w:rFonts w:ascii="Arial" w:eastAsia="Arial" w:hAnsi="Arial" w:cs="Arial"/>
                <w:bCs/>
                <w:sz w:val="20"/>
                <w:szCs w:val="20"/>
              </w:rPr>
            </w:pPr>
            <w:r w:rsidRPr="0038237C">
              <w:rPr>
                <w:rFonts w:ascii="Arial" w:eastAsia="Arial" w:hAnsi="Arial" w:cs="Arial"/>
                <w:bCs/>
                <w:sz w:val="20"/>
                <w:szCs w:val="20"/>
              </w:rPr>
              <w:t>Tipo de Recurso</w:t>
            </w:r>
          </w:p>
        </w:tc>
        <w:tc>
          <w:tcPr>
            <w:tcW w:w="1619" w:type="dxa"/>
            <w:vAlign w:val="center"/>
          </w:tcPr>
          <w:p w14:paraId="6A4C8AAF" w14:textId="77777777" w:rsidR="007664B2" w:rsidRPr="0038237C" w:rsidRDefault="00000000" w:rsidP="008838E0">
            <w:pPr>
              <w:rPr>
                <w:rFonts w:ascii="Arial" w:eastAsia="Arial" w:hAnsi="Arial" w:cs="Arial"/>
                <w:bCs/>
                <w:sz w:val="20"/>
                <w:szCs w:val="20"/>
              </w:rPr>
            </w:pPr>
            <w:r w:rsidRPr="0038237C">
              <w:rPr>
                <w:rFonts w:ascii="Arial" w:eastAsia="Arial" w:hAnsi="Arial" w:cs="Arial"/>
                <w:bCs/>
                <w:sz w:val="20"/>
                <w:szCs w:val="20"/>
              </w:rPr>
              <w:t>Inversión</w:t>
            </w:r>
          </w:p>
        </w:tc>
        <w:tc>
          <w:tcPr>
            <w:tcW w:w="1616" w:type="dxa"/>
            <w:vAlign w:val="center"/>
          </w:tcPr>
          <w:p w14:paraId="157144A0" w14:textId="77777777" w:rsidR="007664B2" w:rsidRPr="0038237C" w:rsidRDefault="00000000" w:rsidP="008838E0">
            <w:pPr>
              <w:rPr>
                <w:rFonts w:ascii="Arial" w:eastAsia="Arial" w:hAnsi="Arial" w:cs="Arial"/>
                <w:bCs/>
                <w:sz w:val="20"/>
                <w:szCs w:val="20"/>
              </w:rPr>
            </w:pPr>
            <w:r w:rsidRPr="0038237C">
              <w:rPr>
                <w:rFonts w:ascii="Arial" w:eastAsia="Arial" w:hAnsi="Arial" w:cs="Arial"/>
                <w:bCs/>
                <w:sz w:val="20"/>
                <w:szCs w:val="20"/>
              </w:rPr>
              <w:t>X</w:t>
            </w:r>
          </w:p>
        </w:tc>
        <w:tc>
          <w:tcPr>
            <w:tcW w:w="1640" w:type="dxa"/>
            <w:vAlign w:val="center"/>
          </w:tcPr>
          <w:p w14:paraId="35627AED" w14:textId="77777777" w:rsidR="007664B2" w:rsidRPr="0038237C" w:rsidRDefault="00000000" w:rsidP="008838E0">
            <w:pPr>
              <w:rPr>
                <w:rFonts w:ascii="Arial" w:eastAsia="Arial" w:hAnsi="Arial" w:cs="Arial"/>
                <w:bCs/>
                <w:sz w:val="20"/>
                <w:szCs w:val="20"/>
              </w:rPr>
            </w:pPr>
            <w:r w:rsidRPr="0038237C">
              <w:rPr>
                <w:rFonts w:ascii="Arial" w:eastAsia="Arial" w:hAnsi="Arial" w:cs="Arial"/>
                <w:bCs/>
                <w:sz w:val="20"/>
                <w:szCs w:val="20"/>
              </w:rPr>
              <w:t>Funcionamiento</w:t>
            </w:r>
          </w:p>
        </w:tc>
        <w:tc>
          <w:tcPr>
            <w:tcW w:w="1616" w:type="dxa"/>
            <w:vAlign w:val="center"/>
          </w:tcPr>
          <w:p w14:paraId="1E12B6E8" w14:textId="77777777" w:rsidR="007664B2" w:rsidRPr="0038237C" w:rsidRDefault="007664B2" w:rsidP="008838E0">
            <w:pPr>
              <w:rPr>
                <w:rFonts w:ascii="Arial" w:eastAsia="Arial" w:hAnsi="Arial" w:cs="Arial"/>
                <w:bCs/>
                <w:sz w:val="20"/>
                <w:szCs w:val="20"/>
              </w:rPr>
            </w:pPr>
          </w:p>
        </w:tc>
      </w:tr>
      <w:tr w:rsidR="0010068B" w:rsidRPr="0038237C" w14:paraId="10CDBEF5" w14:textId="77777777">
        <w:trPr>
          <w:trHeight w:val="515"/>
        </w:trPr>
        <w:tc>
          <w:tcPr>
            <w:tcW w:w="2965" w:type="dxa"/>
            <w:vAlign w:val="center"/>
          </w:tcPr>
          <w:p w14:paraId="42095825" w14:textId="77777777" w:rsidR="007664B2" w:rsidRPr="0038237C" w:rsidRDefault="00000000" w:rsidP="008838E0">
            <w:pPr>
              <w:rPr>
                <w:rFonts w:ascii="Arial" w:eastAsia="Arial" w:hAnsi="Arial" w:cs="Arial"/>
                <w:bCs/>
                <w:sz w:val="20"/>
                <w:szCs w:val="20"/>
              </w:rPr>
            </w:pPr>
            <w:r w:rsidRPr="0038237C">
              <w:rPr>
                <w:rFonts w:ascii="Arial" w:eastAsia="Arial" w:hAnsi="Arial" w:cs="Arial"/>
                <w:bCs/>
                <w:sz w:val="20"/>
                <w:szCs w:val="20"/>
              </w:rPr>
              <w:t>Nombre del proyecto</w:t>
            </w:r>
          </w:p>
        </w:tc>
        <w:tc>
          <w:tcPr>
            <w:tcW w:w="6491" w:type="dxa"/>
            <w:gridSpan w:val="4"/>
          </w:tcPr>
          <w:p w14:paraId="7B874E24" w14:textId="77777777" w:rsidR="007664B2" w:rsidRPr="0038237C" w:rsidRDefault="00000000" w:rsidP="008838E0">
            <w:pPr>
              <w:jc w:val="both"/>
              <w:rPr>
                <w:rFonts w:ascii="Arial" w:eastAsia="Arial" w:hAnsi="Arial" w:cs="Arial"/>
                <w:bCs/>
                <w:sz w:val="20"/>
                <w:szCs w:val="20"/>
              </w:rPr>
            </w:pPr>
            <w:r w:rsidRPr="0038237C">
              <w:rPr>
                <w:rFonts w:ascii="Arial" w:eastAsia="Roboto" w:hAnsi="Arial" w:cs="Arial"/>
                <w:bCs/>
                <w:color w:val="202124"/>
                <w:sz w:val="20"/>
                <w:szCs w:val="20"/>
                <w:highlight w:val="white"/>
              </w:rPr>
              <w:t>INCREMENTO DE LAS ACCIONES QUE CONTRIBUYEN A LA ADAPTACIÓN DE LOS SOCIOECOSISTEMAS DE BOGOTÁ REGIÓN ANTE LOS FENÓMENOS DE VARIABILIDAD Y CAMBIO CLIMÁTICO BOGOTÁ D.C</w:t>
            </w:r>
          </w:p>
        </w:tc>
      </w:tr>
      <w:tr w:rsidR="0010068B" w:rsidRPr="0038237C" w14:paraId="42757DF1" w14:textId="77777777">
        <w:trPr>
          <w:trHeight w:val="515"/>
        </w:trPr>
        <w:tc>
          <w:tcPr>
            <w:tcW w:w="2965" w:type="dxa"/>
            <w:vAlign w:val="center"/>
          </w:tcPr>
          <w:p w14:paraId="4023647E" w14:textId="77777777" w:rsidR="007664B2" w:rsidRPr="0038237C" w:rsidRDefault="00000000" w:rsidP="008838E0">
            <w:pPr>
              <w:rPr>
                <w:rFonts w:ascii="Arial" w:eastAsia="Arial" w:hAnsi="Arial" w:cs="Arial"/>
                <w:bCs/>
                <w:sz w:val="20"/>
                <w:szCs w:val="20"/>
              </w:rPr>
            </w:pPr>
            <w:r w:rsidRPr="0038237C">
              <w:rPr>
                <w:rFonts w:ascii="Arial" w:eastAsia="Arial" w:hAnsi="Arial" w:cs="Arial"/>
                <w:bCs/>
                <w:sz w:val="20"/>
                <w:szCs w:val="20"/>
              </w:rPr>
              <w:t>Código del proyecto</w:t>
            </w:r>
          </w:p>
        </w:tc>
        <w:tc>
          <w:tcPr>
            <w:tcW w:w="6491" w:type="dxa"/>
            <w:gridSpan w:val="4"/>
          </w:tcPr>
          <w:p w14:paraId="28D3050D" w14:textId="10188940" w:rsidR="007664B2" w:rsidRPr="0038237C" w:rsidRDefault="00000000" w:rsidP="008838E0">
            <w:pPr>
              <w:jc w:val="both"/>
              <w:rPr>
                <w:rFonts w:ascii="Arial" w:eastAsia="Arial" w:hAnsi="Arial" w:cs="Arial"/>
                <w:bCs/>
                <w:sz w:val="20"/>
                <w:szCs w:val="20"/>
              </w:rPr>
            </w:pPr>
            <w:r>
              <w:rPr>
                <w:rFonts w:ascii="Arial" w:eastAsia="Arial" w:hAnsi="Arial" w:cs="Arial"/>
                <w:bCs/>
                <w:sz w:val="20"/>
                <w:szCs w:val="20"/>
              </w:rPr>
              <w:t>8086/</w:t>
            </w:r>
            <w:r w:rsidRPr="00453BBF">
              <w:rPr>
                <w:rFonts w:ascii="Arial" w:eastAsia="Arial" w:hAnsi="Arial" w:cs="Arial"/>
                <w:bCs/>
                <w:sz w:val="20"/>
                <w:szCs w:val="20"/>
              </w:rPr>
              <w:t>O23011732022024007408047 - PM/0126/0108/32020470074</w:t>
            </w:r>
          </w:p>
        </w:tc>
      </w:tr>
      <w:tr w:rsidR="0010068B" w:rsidRPr="0038237C" w14:paraId="337599D9" w14:textId="77777777">
        <w:trPr>
          <w:trHeight w:val="515"/>
        </w:trPr>
        <w:tc>
          <w:tcPr>
            <w:tcW w:w="2965" w:type="dxa"/>
            <w:vAlign w:val="center"/>
          </w:tcPr>
          <w:p w14:paraId="306D6590" w14:textId="77777777" w:rsidR="007664B2" w:rsidRPr="0038237C" w:rsidRDefault="00000000" w:rsidP="008838E0">
            <w:pPr>
              <w:rPr>
                <w:rFonts w:ascii="Arial" w:eastAsia="Arial" w:hAnsi="Arial" w:cs="Arial"/>
                <w:bCs/>
                <w:sz w:val="20"/>
                <w:szCs w:val="20"/>
              </w:rPr>
            </w:pPr>
            <w:r w:rsidRPr="0038237C">
              <w:rPr>
                <w:rFonts w:ascii="Arial" w:eastAsia="Arial" w:hAnsi="Arial" w:cs="Arial"/>
                <w:bCs/>
                <w:sz w:val="20"/>
                <w:szCs w:val="20"/>
              </w:rPr>
              <w:t>Meta</w:t>
            </w:r>
          </w:p>
        </w:tc>
        <w:tc>
          <w:tcPr>
            <w:tcW w:w="6491" w:type="dxa"/>
            <w:gridSpan w:val="4"/>
          </w:tcPr>
          <w:p w14:paraId="6FDE0513" w14:textId="5A0F1391" w:rsidR="007664B2" w:rsidRPr="0038237C" w:rsidRDefault="00000000" w:rsidP="008838E0">
            <w:pPr>
              <w:jc w:val="both"/>
              <w:rPr>
                <w:rFonts w:ascii="Arial" w:eastAsia="Arial" w:hAnsi="Arial" w:cs="Arial"/>
                <w:bCs/>
                <w:sz w:val="20"/>
                <w:szCs w:val="20"/>
              </w:rPr>
            </w:pPr>
            <w:r w:rsidRPr="00453BBF">
              <w:rPr>
                <w:rFonts w:ascii="Arial" w:eastAsia="Roboto" w:hAnsi="Arial" w:cs="Arial"/>
                <w:bCs/>
                <w:color w:val="202124"/>
                <w:sz w:val="20"/>
                <w:szCs w:val="20"/>
              </w:rPr>
              <w:t>2181 / 253-GESTIONAR LAS 32 ÁREAS PROTEGIDAS DEL ORDEN DISTRITAL</w:t>
            </w:r>
          </w:p>
        </w:tc>
      </w:tr>
      <w:tr w:rsidR="0010068B" w:rsidRPr="0038237C" w14:paraId="4D7C7DE8" w14:textId="77777777">
        <w:trPr>
          <w:trHeight w:val="515"/>
        </w:trPr>
        <w:tc>
          <w:tcPr>
            <w:tcW w:w="2965" w:type="dxa"/>
            <w:vAlign w:val="center"/>
          </w:tcPr>
          <w:p w14:paraId="419BDBB2" w14:textId="77777777" w:rsidR="007664B2" w:rsidRPr="0038237C" w:rsidRDefault="00000000" w:rsidP="008838E0">
            <w:pPr>
              <w:rPr>
                <w:rFonts w:ascii="Arial" w:eastAsia="Arial" w:hAnsi="Arial" w:cs="Arial"/>
                <w:bCs/>
                <w:sz w:val="20"/>
                <w:szCs w:val="20"/>
              </w:rPr>
            </w:pPr>
            <w:r w:rsidRPr="0038237C">
              <w:rPr>
                <w:rFonts w:ascii="Arial" w:eastAsia="Arial" w:hAnsi="Arial" w:cs="Arial"/>
                <w:bCs/>
                <w:sz w:val="20"/>
                <w:szCs w:val="20"/>
              </w:rPr>
              <w:t>Código PAA</w:t>
            </w:r>
          </w:p>
        </w:tc>
        <w:tc>
          <w:tcPr>
            <w:tcW w:w="6491" w:type="dxa"/>
            <w:gridSpan w:val="4"/>
          </w:tcPr>
          <w:p w14:paraId="1348088B" w14:textId="07E1680E" w:rsidR="007664B2" w:rsidRPr="0038237C" w:rsidRDefault="00000000" w:rsidP="008838E0">
            <w:pPr>
              <w:rPr>
                <w:rFonts w:ascii="Arial" w:eastAsia="Arial" w:hAnsi="Arial" w:cs="Arial"/>
                <w:bCs/>
                <w:sz w:val="20"/>
                <w:szCs w:val="20"/>
              </w:rPr>
            </w:pPr>
            <w:r w:rsidRPr="0038237C">
              <w:rPr>
                <w:rFonts w:ascii="Arial" w:eastAsia="Arial" w:hAnsi="Arial" w:cs="Arial"/>
                <w:bCs/>
                <w:sz w:val="20"/>
                <w:szCs w:val="20"/>
              </w:rPr>
              <w:t>“</w:t>
            </w:r>
            <w:r w:rsidRPr="00453BBF">
              <w:rPr>
                <w:rFonts w:ascii="Arial" w:eastAsia="Arial" w:hAnsi="Arial" w:cs="Arial"/>
                <w:bCs/>
                <w:sz w:val="20"/>
                <w:szCs w:val="20"/>
              </w:rPr>
              <w:t>2772025-8086"</w:t>
            </w:r>
          </w:p>
        </w:tc>
      </w:tr>
      <w:tr w:rsidR="0010068B" w:rsidRPr="0038237C" w14:paraId="6CC3392D" w14:textId="77777777">
        <w:trPr>
          <w:trHeight w:val="515"/>
        </w:trPr>
        <w:tc>
          <w:tcPr>
            <w:tcW w:w="2965" w:type="dxa"/>
            <w:vAlign w:val="center"/>
          </w:tcPr>
          <w:p w14:paraId="3BF71D13" w14:textId="77777777" w:rsidR="007664B2" w:rsidRPr="0038237C" w:rsidRDefault="00000000" w:rsidP="008838E0">
            <w:pPr>
              <w:rPr>
                <w:rFonts w:ascii="Arial" w:eastAsia="Arial" w:hAnsi="Arial" w:cs="Arial"/>
                <w:bCs/>
                <w:sz w:val="20"/>
                <w:szCs w:val="20"/>
              </w:rPr>
            </w:pPr>
            <w:r w:rsidRPr="0038237C">
              <w:rPr>
                <w:rFonts w:ascii="Arial" w:eastAsia="Arial" w:hAnsi="Arial" w:cs="Arial"/>
                <w:bCs/>
                <w:sz w:val="20"/>
                <w:szCs w:val="20"/>
              </w:rPr>
              <w:t xml:space="preserve">Fecha </w:t>
            </w:r>
          </w:p>
        </w:tc>
        <w:tc>
          <w:tcPr>
            <w:tcW w:w="6491" w:type="dxa"/>
            <w:gridSpan w:val="4"/>
          </w:tcPr>
          <w:p w14:paraId="12233C0B" w14:textId="7C8F3266" w:rsidR="007664B2" w:rsidRPr="0038237C" w:rsidRDefault="00000000" w:rsidP="008838E0">
            <w:pPr>
              <w:rPr>
                <w:rFonts w:ascii="Arial" w:eastAsia="Arial" w:hAnsi="Arial" w:cs="Arial"/>
                <w:bCs/>
                <w:sz w:val="20"/>
                <w:szCs w:val="20"/>
              </w:rPr>
            </w:pPr>
            <w:r w:rsidRPr="0038237C">
              <w:rPr>
                <w:rFonts w:ascii="Arial" w:eastAsia="Arial" w:hAnsi="Arial" w:cs="Arial"/>
                <w:bCs/>
                <w:sz w:val="20"/>
                <w:szCs w:val="20"/>
              </w:rPr>
              <w:t>Febrero de 2025</w:t>
            </w:r>
          </w:p>
        </w:tc>
      </w:tr>
    </w:tbl>
    <w:p w14:paraId="1875629E" w14:textId="77777777" w:rsidR="007664B2" w:rsidRPr="0038237C" w:rsidRDefault="007664B2" w:rsidP="008838E0">
      <w:pPr>
        <w:spacing w:after="0" w:line="240" w:lineRule="auto"/>
        <w:jc w:val="center"/>
        <w:rPr>
          <w:rFonts w:ascii="Arial" w:eastAsia="Arial" w:hAnsi="Arial" w:cs="Arial"/>
          <w:bCs/>
          <w:sz w:val="20"/>
          <w:szCs w:val="20"/>
        </w:rPr>
      </w:pPr>
    </w:p>
    <w:p w14:paraId="6A551732" w14:textId="77777777" w:rsidR="007664B2" w:rsidRPr="0038237C" w:rsidRDefault="00000000" w:rsidP="008838E0">
      <w:pPr>
        <w:numPr>
          <w:ilvl w:val="0"/>
          <w:numId w:val="1"/>
        </w:numPr>
        <w:pBdr>
          <w:top w:val="nil"/>
          <w:left w:val="nil"/>
          <w:bottom w:val="nil"/>
          <w:right w:val="nil"/>
          <w:between w:val="nil"/>
        </w:pBdr>
        <w:spacing w:after="0" w:line="240" w:lineRule="auto"/>
        <w:jc w:val="center"/>
        <w:rPr>
          <w:rFonts w:ascii="Arial" w:eastAsia="Arial" w:hAnsi="Arial" w:cs="Arial"/>
          <w:b/>
          <w:color w:val="000000"/>
          <w:sz w:val="20"/>
          <w:szCs w:val="20"/>
        </w:rPr>
      </w:pPr>
      <w:r w:rsidRPr="0038237C">
        <w:rPr>
          <w:rFonts w:ascii="Arial" w:eastAsia="Arial" w:hAnsi="Arial" w:cs="Arial"/>
          <w:b/>
          <w:color w:val="000000"/>
          <w:sz w:val="20"/>
          <w:szCs w:val="20"/>
        </w:rPr>
        <w:t>MARCO LEGAL</w:t>
      </w:r>
    </w:p>
    <w:p w14:paraId="4130E05A" w14:textId="77777777" w:rsidR="007664B2" w:rsidRPr="0038237C" w:rsidRDefault="007664B2" w:rsidP="008838E0">
      <w:pPr>
        <w:pBdr>
          <w:top w:val="nil"/>
          <w:left w:val="nil"/>
          <w:bottom w:val="nil"/>
          <w:right w:val="nil"/>
          <w:between w:val="nil"/>
        </w:pBdr>
        <w:spacing w:after="0" w:line="240" w:lineRule="auto"/>
        <w:ind w:left="720"/>
        <w:rPr>
          <w:rFonts w:ascii="Arial" w:eastAsia="Arial" w:hAnsi="Arial" w:cs="Arial"/>
          <w:b/>
          <w:color w:val="000000"/>
          <w:sz w:val="20"/>
          <w:szCs w:val="20"/>
        </w:rPr>
      </w:pPr>
    </w:p>
    <w:p w14:paraId="5D67C429" w14:textId="22683E37" w:rsidR="007664B2" w:rsidRPr="0038237C" w:rsidRDefault="00000000" w:rsidP="008838E0">
      <w:pPr>
        <w:spacing w:after="0" w:line="240" w:lineRule="auto"/>
        <w:jc w:val="both"/>
        <w:rPr>
          <w:rFonts w:ascii="Arial" w:eastAsia="Arial" w:hAnsi="Arial" w:cs="Arial"/>
          <w:sz w:val="20"/>
          <w:szCs w:val="20"/>
        </w:rPr>
      </w:pPr>
      <w:r w:rsidRPr="0038237C">
        <w:rPr>
          <w:rFonts w:ascii="Arial" w:eastAsia="Arial" w:hAnsi="Arial" w:cs="Arial"/>
          <w:sz w:val="20"/>
          <w:szCs w:val="20"/>
        </w:rPr>
        <w:t>En cumplimiento a lo dispuesto por el Estatuto General de la Contratación pública, especialmente lo establecido en los numerales 7 y 12 del artículo 25 de la Ley 80 de 1993, modificado por el artículo 87 de la Ley 1474 de 2011, y conforme a lo dispuesto por el literal h) del artículo 4 de la Ley 1150 de 2007 y el articulo 2.2.1.1.2.1.1 y 2.2.1.2.1.4.9 del Decreto Nacional 1082 de 20</w:t>
      </w:r>
      <w:r>
        <w:rPr>
          <w:rFonts w:ascii="Arial" w:eastAsia="Arial" w:hAnsi="Arial" w:cs="Arial"/>
          <w:sz w:val="20"/>
          <w:szCs w:val="20"/>
        </w:rPr>
        <w:t>1</w:t>
      </w:r>
      <w:r w:rsidRPr="0038237C">
        <w:rPr>
          <w:rFonts w:ascii="Arial" w:eastAsia="Arial" w:hAnsi="Arial" w:cs="Arial"/>
          <w:sz w:val="20"/>
          <w:szCs w:val="20"/>
        </w:rPr>
        <w:t>5, se presenta el presente estudio previo para adelantar (1) contrato de prestación de servicios.</w:t>
      </w:r>
    </w:p>
    <w:p w14:paraId="70DD416B" w14:textId="77777777" w:rsidR="007664B2" w:rsidRPr="0038237C" w:rsidRDefault="007664B2" w:rsidP="008838E0">
      <w:pPr>
        <w:spacing w:after="0" w:line="240" w:lineRule="auto"/>
        <w:jc w:val="both"/>
        <w:rPr>
          <w:rFonts w:ascii="Arial" w:eastAsia="Arial" w:hAnsi="Arial" w:cs="Arial"/>
          <w:sz w:val="20"/>
          <w:szCs w:val="20"/>
        </w:rPr>
      </w:pPr>
    </w:p>
    <w:p w14:paraId="73238E9E" w14:textId="77777777" w:rsidR="007664B2" w:rsidRPr="0038237C" w:rsidRDefault="00000000" w:rsidP="008838E0">
      <w:pPr>
        <w:numPr>
          <w:ilvl w:val="0"/>
          <w:numId w:val="1"/>
        </w:numPr>
        <w:pBdr>
          <w:top w:val="nil"/>
          <w:left w:val="nil"/>
          <w:bottom w:val="nil"/>
          <w:right w:val="nil"/>
          <w:between w:val="nil"/>
        </w:pBdr>
        <w:spacing w:after="0" w:line="240" w:lineRule="auto"/>
        <w:jc w:val="both"/>
        <w:rPr>
          <w:rFonts w:ascii="Arial" w:eastAsia="Arial" w:hAnsi="Arial" w:cs="Arial"/>
          <w:color w:val="000000"/>
          <w:sz w:val="20"/>
          <w:szCs w:val="20"/>
        </w:rPr>
      </w:pPr>
      <w:r w:rsidRPr="0038237C">
        <w:rPr>
          <w:rFonts w:ascii="Arial" w:eastAsia="Arial" w:hAnsi="Arial" w:cs="Arial"/>
          <w:b/>
          <w:color w:val="000000"/>
          <w:sz w:val="20"/>
          <w:szCs w:val="20"/>
        </w:rPr>
        <w:t>JUSTIFICACION DE LA NECESIDAD</w:t>
      </w:r>
      <w:r w:rsidRPr="0038237C">
        <w:rPr>
          <w:rFonts w:ascii="Arial" w:eastAsia="Arial" w:hAnsi="Arial" w:cs="Arial"/>
          <w:color w:val="FF0000"/>
          <w:sz w:val="20"/>
          <w:szCs w:val="20"/>
        </w:rPr>
        <w:t xml:space="preserve"> </w:t>
      </w:r>
    </w:p>
    <w:p w14:paraId="3F538D2B" w14:textId="77777777" w:rsidR="007664B2" w:rsidRPr="0038237C" w:rsidRDefault="007664B2" w:rsidP="008838E0">
      <w:pPr>
        <w:pBdr>
          <w:top w:val="nil"/>
          <w:left w:val="nil"/>
          <w:bottom w:val="nil"/>
          <w:right w:val="nil"/>
          <w:between w:val="nil"/>
        </w:pBdr>
        <w:spacing w:after="0" w:line="240" w:lineRule="auto"/>
        <w:ind w:left="720"/>
        <w:jc w:val="both"/>
        <w:rPr>
          <w:rFonts w:ascii="Arial" w:eastAsia="Arial" w:hAnsi="Arial" w:cs="Arial"/>
          <w:color w:val="000000"/>
          <w:sz w:val="20"/>
          <w:szCs w:val="20"/>
        </w:rPr>
      </w:pPr>
    </w:p>
    <w:p w14:paraId="36234134" w14:textId="77777777" w:rsidR="007664B2" w:rsidRPr="0038237C" w:rsidRDefault="00000000" w:rsidP="008838E0">
      <w:pPr>
        <w:spacing w:after="0" w:line="240" w:lineRule="auto"/>
        <w:jc w:val="both"/>
        <w:rPr>
          <w:rFonts w:ascii="Arial" w:eastAsia="Arial" w:hAnsi="Arial" w:cs="Arial"/>
          <w:sz w:val="20"/>
          <w:szCs w:val="20"/>
        </w:rPr>
      </w:pPr>
      <w:r w:rsidRPr="0038237C">
        <w:rPr>
          <w:rFonts w:ascii="Arial" w:eastAsia="Arial" w:hAnsi="Arial" w:cs="Arial"/>
          <w:sz w:val="20"/>
          <w:szCs w:val="20"/>
        </w:rPr>
        <w:t>El artículo 101 del Acuerdo 257 del 30 de noviembre de 2006, expedido por el Honorable Concejo de Bogotá: “</w:t>
      </w:r>
      <w:r w:rsidRPr="0038237C">
        <w:rPr>
          <w:rFonts w:ascii="Arial" w:eastAsia="Arial" w:hAnsi="Arial" w:cs="Arial"/>
          <w:i/>
          <w:sz w:val="20"/>
          <w:szCs w:val="20"/>
        </w:rPr>
        <w:t>Por el cual se dictan normas básicas sobre la estructura, organización y funcionamiento de los organismos y de las entidades de Bogotá, Distrito Capital, y se expiden otras disposiciones</w:t>
      </w:r>
      <w:r w:rsidRPr="0038237C">
        <w:rPr>
          <w:rFonts w:ascii="Arial" w:eastAsia="Arial" w:hAnsi="Arial" w:cs="Arial"/>
          <w:sz w:val="20"/>
          <w:szCs w:val="20"/>
        </w:rPr>
        <w:t>”, dispuso transformar el Departamento Técnico del Medio Ambiente en la Secretaría Distrital de Ambiente, como un organismo del Sector Central, con autonomía administrativa y financiera, al cual se le aplican las disposiciones de las Leyes 80 de 1993 y 1150 de 2007 en materia de contratación administrativa y sus Decretos Reglamentarios.</w:t>
      </w:r>
    </w:p>
    <w:p w14:paraId="69293235" w14:textId="77777777" w:rsidR="007664B2" w:rsidRPr="0038237C" w:rsidRDefault="007664B2" w:rsidP="008838E0">
      <w:pPr>
        <w:spacing w:after="0" w:line="240" w:lineRule="auto"/>
        <w:jc w:val="both"/>
        <w:rPr>
          <w:rFonts w:ascii="Arial" w:eastAsia="Arial" w:hAnsi="Arial" w:cs="Arial"/>
          <w:sz w:val="20"/>
          <w:szCs w:val="20"/>
        </w:rPr>
      </w:pPr>
    </w:p>
    <w:p w14:paraId="018940D6" w14:textId="77777777" w:rsidR="007664B2" w:rsidRPr="0038237C" w:rsidRDefault="00000000" w:rsidP="008838E0">
      <w:pPr>
        <w:spacing w:after="0" w:line="240" w:lineRule="auto"/>
        <w:jc w:val="both"/>
        <w:rPr>
          <w:rFonts w:ascii="Arial" w:eastAsia="Arial" w:hAnsi="Arial" w:cs="Arial"/>
          <w:i/>
          <w:sz w:val="20"/>
          <w:szCs w:val="20"/>
        </w:rPr>
      </w:pPr>
      <w:r w:rsidRPr="0038237C">
        <w:rPr>
          <w:rFonts w:ascii="Arial" w:eastAsia="Arial" w:hAnsi="Arial" w:cs="Arial"/>
          <w:sz w:val="20"/>
          <w:szCs w:val="20"/>
        </w:rPr>
        <w:t>El artículo 4° del Decreto Distrital 109 de 2009</w:t>
      </w:r>
      <w:r w:rsidRPr="0038237C">
        <w:rPr>
          <w:rFonts w:ascii="Arial" w:eastAsia="Arial" w:hAnsi="Arial" w:cs="Arial"/>
          <w:i/>
          <w:sz w:val="20"/>
          <w:szCs w:val="20"/>
        </w:rPr>
        <w:t xml:space="preserve"> “Por el cual se modifica la estructura de la Secretaría Distrital de Ambiente y se dictan otras disposiciones” </w:t>
      </w:r>
      <w:r w:rsidRPr="0038237C">
        <w:rPr>
          <w:rFonts w:ascii="Arial" w:eastAsia="Arial" w:hAnsi="Arial" w:cs="Arial"/>
          <w:sz w:val="20"/>
          <w:szCs w:val="20"/>
        </w:rPr>
        <w:t>estableció que la</w:t>
      </w:r>
      <w:r w:rsidRPr="0038237C">
        <w:rPr>
          <w:rFonts w:ascii="Arial" w:eastAsia="Arial" w:hAnsi="Arial" w:cs="Arial"/>
          <w:i/>
          <w:sz w:val="20"/>
          <w:szCs w:val="20"/>
        </w:rPr>
        <w:t xml:space="preserve"> </w:t>
      </w:r>
      <w:r w:rsidRPr="0038237C">
        <w:rPr>
          <w:rFonts w:ascii="Arial" w:eastAsia="Arial" w:hAnsi="Arial" w:cs="Arial"/>
          <w:b/>
          <w:sz w:val="20"/>
          <w:szCs w:val="20"/>
        </w:rPr>
        <w:t>SECRETARÍA DISTRITAL DE AMBIENTE</w:t>
      </w:r>
      <w:r w:rsidRPr="0038237C">
        <w:rPr>
          <w:rFonts w:ascii="Arial" w:eastAsia="Arial" w:hAnsi="Arial" w:cs="Arial"/>
          <w:i/>
          <w:sz w:val="20"/>
          <w:szCs w:val="20"/>
        </w:rPr>
        <w:t xml:space="preserve"> </w:t>
      </w:r>
      <w:r w:rsidRPr="0038237C">
        <w:rPr>
          <w:rFonts w:ascii="Arial" w:eastAsia="Arial" w:hAnsi="Arial" w:cs="Arial"/>
          <w:sz w:val="20"/>
          <w:szCs w:val="20"/>
        </w:rPr>
        <w:t xml:space="preserve">tiene como objeto </w:t>
      </w:r>
      <w:r w:rsidRPr="0038237C">
        <w:rPr>
          <w:rFonts w:ascii="Arial" w:eastAsia="Arial" w:hAnsi="Arial" w:cs="Arial"/>
          <w:i/>
          <w:sz w:val="20"/>
          <w:szCs w:val="20"/>
        </w:rPr>
        <w:t xml:space="preserve">“(...) orientar y liderar la formulación de políticas ambientales y de aprovechamiento </w:t>
      </w:r>
      <w:r w:rsidRPr="0038237C">
        <w:rPr>
          <w:rFonts w:ascii="Arial" w:eastAsia="Arial" w:hAnsi="Arial" w:cs="Arial"/>
          <w:i/>
          <w:sz w:val="20"/>
          <w:szCs w:val="20"/>
        </w:rPr>
        <w:lastRenderedPageBreak/>
        <w:t>sostenible de los recursos ambientales y del suelo, tendientes a preservar la diversidad e integridad del ambiente, el manejo y aprovechamiento sostenible de los recursos naturales distritales y la conservación del sistema de áreas protegidas, para garantizar una relación adecuada entre la población y el entorno ambiental y crear las condiciones que garanticen los derechos fundamentales y colectivos relacionados con el medio ambiente”.</w:t>
      </w:r>
    </w:p>
    <w:p w14:paraId="0988F629" w14:textId="77777777" w:rsidR="007664B2" w:rsidRPr="0038237C" w:rsidRDefault="007664B2" w:rsidP="008838E0">
      <w:pPr>
        <w:spacing w:after="0" w:line="240" w:lineRule="auto"/>
        <w:jc w:val="both"/>
        <w:rPr>
          <w:rFonts w:ascii="Arial" w:eastAsia="Arial" w:hAnsi="Arial" w:cs="Arial"/>
          <w:i/>
          <w:sz w:val="20"/>
          <w:szCs w:val="20"/>
        </w:rPr>
      </w:pPr>
    </w:p>
    <w:p w14:paraId="66584102" w14:textId="77777777" w:rsidR="007664B2" w:rsidRPr="0038237C" w:rsidRDefault="00000000" w:rsidP="008838E0">
      <w:pPr>
        <w:spacing w:after="0" w:line="240" w:lineRule="auto"/>
        <w:jc w:val="both"/>
        <w:rPr>
          <w:rFonts w:ascii="Arial" w:eastAsia="Arial" w:hAnsi="Arial" w:cs="Arial"/>
          <w:sz w:val="20"/>
          <w:szCs w:val="20"/>
        </w:rPr>
      </w:pPr>
      <w:r w:rsidRPr="0038237C">
        <w:rPr>
          <w:rFonts w:ascii="Arial" w:eastAsia="Arial" w:hAnsi="Arial" w:cs="Arial"/>
          <w:sz w:val="20"/>
          <w:szCs w:val="20"/>
        </w:rPr>
        <w:t>A su vez el artículo 7 del Decreto Distrital 109 de 2009, modificado por el Decreto Distrital 450 de 2021, determinó la estructura organizacional de la SECRETARÍA DISTRITAL DE AMBIENTE</w:t>
      </w:r>
      <w:r w:rsidRPr="0038237C">
        <w:rPr>
          <w:rFonts w:ascii="Arial" w:eastAsia="Arial" w:hAnsi="Arial" w:cs="Arial"/>
          <w:i/>
          <w:sz w:val="20"/>
          <w:szCs w:val="20"/>
        </w:rPr>
        <w:t xml:space="preserve"> </w:t>
      </w:r>
      <w:r w:rsidRPr="0038237C">
        <w:rPr>
          <w:rFonts w:ascii="Arial" w:eastAsia="Arial" w:hAnsi="Arial" w:cs="Arial"/>
          <w:sz w:val="20"/>
          <w:szCs w:val="20"/>
        </w:rPr>
        <w:t>donde la Dirección de Gestión Ambiental tiene entre otras funciones:</w:t>
      </w:r>
    </w:p>
    <w:p w14:paraId="62C2E552" w14:textId="77777777" w:rsidR="007664B2" w:rsidRPr="0038237C" w:rsidRDefault="007664B2" w:rsidP="008838E0">
      <w:pPr>
        <w:spacing w:after="0" w:line="240" w:lineRule="auto"/>
        <w:jc w:val="both"/>
        <w:rPr>
          <w:rFonts w:ascii="Arial" w:eastAsia="Arial" w:hAnsi="Arial" w:cs="Arial"/>
          <w:i/>
          <w:sz w:val="20"/>
          <w:szCs w:val="20"/>
        </w:rPr>
      </w:pPr>
    </w:p>
    <w:p w14:paraId="69E4590C" w14:textId="77777777" w:rsidR="007664B2" w:rsidRPr="0038237C" w:rsidRDefault="00000000" w:rsidP="008838E0">
      <w:pPr>
        <w:shd w:val="clear" w:color="auto" w:fill="FFFFFF"/>
        <w:spacing w:after="0" w:line="240" w:lineRule="auto"/>
        <w:jc w:val="both"/>
        <w:rPr>
          <w:rFonts w:ascii="Arial" w:eastAsia="Arial" w:hAnsi="Arial" w:cs="Arial"/>
          <w:i/>
          <w:sz w:val="20"/>
          <w:szCs w:val="20"/>
        </w:rPr>
      </w:pPr>
      <w:r w:rsidRPr="0038237C">
        <w:rPr>
          <w:rFonts w:ascii="Arial" w:eastAsia="Arial" w:hAnsi="Arial" w:cs="Arial"/>
          <w:sz w:val="20"/>
          <w:szCs w:val="20"/>
        </w:rPr>
        <w:t>“</w:t>
      </w:r>
      <w:r w:rsidRPr="0038237C">
        <w:rPr>
          <w:rFonts w:ascii="Arial" w:eastAsia="Arial" w:hAnsi="Arial" w:cs="Arial"/>
          <w:i/>
          <w:sz w:val="20"/>
          <w:szCs w:val="20"/>
        </w:rPr>
        <w:t>b. Dirigir la ejecución de políticas, planes, programas, proyectos, acciones e instrumentos orientados a la recuperación, conservación y uso de los recursos naturales y del ambiente en el Distrito Capital.”</w:t>
      </w:r>
    </w:p>
    <w:p w14:paraId="78390E87" w14:textId="77777777" w:rsidR="007664B2" w:rsidRPr="0038237C" w:rsidRDefault="00000000" w:rsidP="008838E0">
      <w:pPr>
        <w:shd w:val="clear" w:color="auto" w:fill="FFFFFF"/>
        <w:spacing w:after="0" w:line="240" w:lineRule="auto"/>
        <w:jc w:val="both"/>
        <w:rPr>
          <w:rFonts w:ascii="Arial" w:eastAsia="Arial" w:hAnsi="Arial" w:cs="Arial"/>
          <w:i/>
          <w:sz w:val="20"/>
          <w:szCs w:val="20"/>
        </w:rPr>
      </w:pPr>
      <w:r w:rsidRPr="0038237C">
        <w:rPr>
          <w:rFonts w:ascii="Arial" w:eastAsia="Arial" w:hAnsi="Arial" w:cs="Arial"/>
          <w:i/>
          <w:sz w:val="20"/>
          <w:szCs w:val="20"/>
        </w:rPr>
        <w:t>c. Dirigir las acciones identificadas en los planes y programas para el fortalecimiento del sistema de áreas protegidas y la conservación de áreas de importancia ambiental urbana y rural del Distrito Capital”</w:t>
      </w:r>
    </w:p>
    <w:p w14:paraId="3FEF43D5" w14:textId="77777777" w:rsidR="007664B2" w:rsidRPr="0038237C" w:rsidRDefault="00000000" w:rsidP="008838E0">
      <w:pPr>
        <w:spacing w:after="0" w:line="240" w:lineRule="auto"/>
        <w:jc w:val="both"/>
        <w:rPr>
          <w:rFonts w:ascii="Arial" w:eastAsia="Arial" w:hAnsi="Arial" w:cs="Arial"/>
          <w:sz w:val="20"/>
          <w:szCs w:val="20"/>
        </w:rPr>
      </w:pPr>
      <w:r w:rsidRPr="0038237C">
        <w:rPr>
          <w:rFonts w:ascii="Arial" w:eastAsia="Arial" w:hAnsi="Arial" w:cs="Arial"/>
          <w:i/>
          <w:sz w:val="20"/>
          <w:szCs w:val="20"/>
        </w:rPr>
        <w:t>g. Coordinar la implementación de acciones de manejo de áreas de interés ambiental del Distrito Capital</w:t>
      </w:r>
      <w:r w:rsidRPr="0038237C">
        <w:rPr>
          <w:rFonts w:ascii="Arial" w:eastAsia="Arial" w:hAnsi="Arial" w:cs="Arial"/>
          <w:sz w:val="20"/>
          <w:szCs w:val="20"/>
        </w:rPr>
        <w:t>.”</w:t>
      </w:r>
    </w:p>
    <w:p w14:paraId="5712A58E" w14:textId="77777777" w:rsidR="007664B2" w:rsidRPr="0038237C" w:rsidRDefault="007664B2" w:rsidP="008838E0">
      <w:pPr>
        <w:spacing w:after="0" w:line="240" w:lineRule="auto"/>
        <w:jc w:val="both"/>
        <w:rPr>
          <w:rFonts w:ascii="Arial" w:eastAsia="Arial" w:hAnsi="Arial" w:cs="Arial"/>
          <w:sz w:val="20"/>
          <w:szCs w:val="20"/>
        </w:rPr>
      </w:pPr>
    </w:p>
    <w:p w14:paraId="590A26B5" w14:textId="6C781D8D" w:rsidR="007664B2" w:rsidRPr="0038237C" w:rsidRDefault="00000000" w:rsidP="008838E0">
      <w:pPr>
        <w:spacing w:after="0" w:line="240" w:lineRule="auto"/>
        <w:jc w:val="both"/>
        <w:rPr>
          <w:rFonts w:ascii="Arial" w:eastAsia="Arial" w:hAnsi="Arial" w:cs="Arial"/>
          <w:sz w:val="20"/>
          <w:szCs w:val="20"/>
        </w:rPr>
      </w:pPr>
      <w:r w:rsidRPr="0038237C">
        <w:rPr>
          <w:rFonts w:ascii="Arial" w:eastAsia="Arial" w:hAnsi="Arial" w:cs="Arial"/>
          <w:sz w:val="20"/>
          <w:szCs w:val="20"/>
        </w:rPr>
        <w:t xml:space="preserve">De otra parte, la Subdirección de Ecosistemas y Ruralidad desempeña funciones como: </w:t>
      </w:r>
    </w:p>
    <w:p w14:paraId="43C6B24E" w14:textId="77777777" w:rsidR="007664B2" w:rsidRPr="0038237C" w:rsidRDefault="007664B2" w:rsidP="008838E0">
      <w:pPr>
        <w:pBdr>
          <w:top w:val="nil"/>
          <w:left w:val="nil"/>
          <w:bottom w:val="nil"/>
          <w:right w:val="nil"/>
          <w:between w:val="nil"/>
        </w:pBdr>
        <w:shd w:val="clear" w:color="auto" w:fill="FFFFFF"/>
        <w:spacing w:after="0" w:line="240" w:lineRule="auto"/>
        <w:jc w:val="both"/>
        <w:rPr>
          <w:rFonts w:ascii="Arial" w:eastAsia="Arial" w:hAnsi="Arial" w:cs="Arial"/>
          <w:i/>
          <w:sz w:val="20"/>
          <w:szCs w:val="20"/>
        </w:rPr>
      </w:pPr>
    </w:p>
    <w:p w14:paraId="757BCFE8" w14:textId="016611D4" w:rsidR="007664B2" w:rsidRPr="0038237C" w:rsidRDefault="00000000" w:rsidP="008838E0">
      <w:pPr>
        <w:pBdr>
          <w:top w:val="nil"/>
          <w:left w:val="nil"/>
          <w:bottom w:val="nil"/>
          <w:right w:val="nil"/>
          <w:between w:val="nil"/>
        </w:pBdr>
        <w:shd w:val="clear" w:color="auto" w:fill="FFFFFF"/>
        <w:spacing w:after="0" w:line="240" w:lineRule="auto"/>
        <w:jc w:val="both"/>
        <w:rPr>
          <w:rFonts w:ascii="Arial" w:eastAsia="Arial" w:hAnsi="Arial" w:cs="Arial"/>
          <w:i/>
          <w:sz w:val="20"/>
          <w:szCs w:val="20"/>
        </w:rPr>
      </w:pPr>
      <w:r w:rsidRPr="0038237C">
        <w:rPr>
          <w:rFonts w:ascii="Arial" w:eastAsia="Arial" w:hAnsi="Arial" w:cs="Arial"/>
          <w:i/>
          <w:sz w:val="20"/>
          <w:szCs w:val="20"/>
        </w:rPr>
        <w:t>“a. Ejecutar programas, planes, proyectos, acciones e instrumentos orientados a la recuperación, conservación y uso sostenible de los recursos naturales y del ambiente en el Distrito Capital, dentro de las competencias de la Secretaría.”</w:t>
      </w:r>
    </w:p>
    <w:p w14:paraId="29E3F589" w14:textId="77777777" w:rsidR="007664B2" w:rsidRPr="0038237C" w:rsidRDefault="00000000" w:rsidP="008838E0">
      <w:pPr>
        <w:pBdr>
          <w:top w:val="nil"/>
          <w:left w:val="nil"/>
          <w:bottom w:val="nil"/>
          <w:right w:val="nil"/>
          <w:between w:val="nil"/>
        </w:pBdr>
        <w:shd w:val="clear" w:color="auto" w:fill="FFFFFF"/>
        <w:spacing w:after="0" w:line="240" w:lineRule="auto"/>
        <w:jc w:val="both"/>
        <w:rPr>
          <w:rFonts w:ascii="Arial" w:eastAsia="Arial" w:hAnsi="Arial" w:cs="Arial"/>
          <w:i/>
          <w:sz w:val="20"/>
          <w:szCs w:val="20"/>
        </w:rPr>
      </w:pPr>
      <w:r w:rsidRPr="0038237C">
        <w:rPr>
          <w:rFonts w:ascii="Arial" w:eastAsia="Arial" w:hAnsi="Arial" w:cs="Arial"/>
          <w:i/>
          <w:sz w:val="20"/>
          <w:szCs w:val="20"/>
        </w:rPr>
        <w:t>“d. Ejecutar las acciones identificadas en los planes y programas para el fortalecimiento del sistema de áreas protegidas y la conservación de áreas de importancia ambiental urbana y rural del Distrito Capital.”</w:t>
      </w:r>
    </w:p>
    <w:p w14:paraId="294F6528" w14:textId="77777777" w:rsidR="007664B2" w:rsidRPr="0038237C" w:rsidRDefault="00000000" w:rsidP="008838E0">
      <w:pPr>
        <w:pBdr>
          <w:top w:val="nil"/>
          <w:left w:val="nil"/>
          <w:bottom w:val="nil"/>
          <w:right w:val="nil"/>
          <w:between w:val="nil"/>
        </w:pBdr>
        <w:shd w:val="clear" w:color="auto" w:fill="FFFFFF"/>
        <w:spacing w:after="0" w:line="240" w:lineRule="auto"/>
        <w:jc w:val="both"/>
        <w:rPr>
          <w:rFonts w:ascii="Arial" w:eastAsia="Arial" w:hAnsi="Arial" w:cs="Arial"/>
          <w:sz w:val="20"/>
          <w:szCs w:val="20"/>
        </w:rPr>
      </w:pPr>
      <w:r w:rsidRPr="0038237C">
        <w:rPr>
          <w:rFonts w:ascii="Arial" w:eastAsia="Arial" w:hAnsi="Arial" w:cs="Arial"/>
          <w:i/>
          <w:sz w:val="20"/>
          <w:szCs w:val="20"/>
        </w:rPr>
        <w:t>“g. Ejecutar acciones de manejo integral de áreas de interés ambiental del Distrito Capital.</w:t>
      </w:r>
      <w:r w:rsidRPr="0038237C">
        <w:rPr>
          <w:rFonts w:ascii="Arial" w:eastAsia="Arial" w:hAnsi="Arial" w:cs="Arial"/>
          <w:sz w:val="20"/>
          <w:szCs w:val="20"/>
        </w:rPr>
        <w:t>”</w:t>
      </w:r>
    </w:p>
    <w:p w14:paraId="2918125F" w14:textId="77777777" w:rsidR="007664B2" w:rsidRPr="0038237C" w:rsidRDefault="007664B2" w:rsidP="008838E0">
      <w:pPr>
        <w:pBdr>
          <w:top w:val="nil"/>
          <w:left w:val="nil"/>
          <w:bottom w:val="nil"/>
          <w:right w:val="nil"/>
          <w:between w:val="nil"/>
        </w:pBdr>
        <w:shd w:val="clear" w:color="auto" w:fill="FFFFFF"/>
        <w:spacing w:after="0" w:line="240" w:lineRule="auto"/>
        <w:jc w:val="both"/>
        <w:rPr>
          <w:rFonts w:ascii="Arial" w:eastAsia="Arial" w:hAnsi="Arial" w:cs="Arial"/>
          <w:sz w:val="20"/>
          <w:szCs w:val="20"/>
        </w:rPr>
      </w:pPr>
    </w:p>
    <w:p w14:paraId="7AA82BBC" w14:textId="77777777" w:rsidR="007664B2" w:rsidRPr="0038237C" w:rsidRDefault="00000000" w:rsidP="00570FD0">
      <w:pPr>
        <w:spacing w:after="0" w:line="240" w:lineRule="auto"/>
        <w:jc w:val="both"/>
        <w:rPr>
          <w:rFonts w:ascii="Arial" w:eastAsia="Arial" w:hAnsi="Arial" w:cs="Arial"/>
          <w:color w:val="000000"/>
          <w:sz w:val="20"/>
          <w:szCs w:val="20"/>
        </w:rPr>
      </w:pPr>
      <w:r w:rsidRPr="0038237C">
        <w:rPr>
          <w:rFonts w:ascii="Arial" w:eastAsia="Arial" w:hAnsi="Arial" w:cs="Arial"/>
          <w:color w:val="000000"/>
          <w:sz w:val="20"/>
          <w:szCs w:val="20"/>
        </w:rPr>
        <w:t>El Plan Distrital de Desarrollo “Bogotá Camina Segura”, 2024-2027”, aprobado mediante acuerdo 927 de 2024,  tiene por objetivo mejorar la calidad de vida de las personas garantizándoles una mayor seguridad, inclusión, libertad, igualdad de oportunidades y un acceso más justo a bienes y servicios públicos, fortaleciendo el tejido social en un marco de construcción de confianza y aprovechando el potencial de la sociedad y su territorio a partir de un modelo de desarrollo comprometido con la acción climática y la integración regional.</w:t>
      </w:r>
    </w:p>
    <w:p w14:paraId="6CC21844" w14:textId="77777777" w:rsidR="007664B2" w:rsidRPr="0038237C" w:rsidRDefault="007664B2" w:rsidP="008838E0">
      <w:pPr>
        <w:pBdr>
          <w:top w:val="nil"/>
          <w:left w:val="nil"/>
          <w:bottom w:val="nil"/>
          <w:right w:val="nil"/>
          <w:between w:val="nil"/>
        </w:pBdr>
        <w:shd w:val="clear" w:color="auto" w:fill="FFFFFF"/>
        <w:spacing w:after="0" w:line="240" w:lineRule="auto"/>
        <w:jc w:val="both"/>
        <w:rPr>
          <w:rFonts w:ascii="Arial" w:eastAsia="Arial" w:hAnsi="Arial" w:cs="Arial"/>
          <w:sz w:val="20"/>
          <w:szCs w:val="20"/>
        </w:rPr>
      </w:pPr>
    </w:p>
    <w:p w14:paraId="408BAA6E" w14:textId="77777777" w:rsidR="007664B2" w:rsidRDefault="00000000" w:rsidP="00453BBF">
      <w:pPr>
        <w:jc w:val="both"/>
        <w:rPr>
          <w:rFonts w:ascii="Arial" w:eastAsia="Arial" w:hAnsi="Arial" w:cs="Arial"/>
        </w:rPr>
      </w:pPr>
      <w:r w:rsidRPr="0038237C">
        <w:rPr>
          <w:rFonts w:ascii="Arial" w:eastAsia="Arial" w:hAnsi="Arial" w:cs="Arial"/>
          <w:sz w:val="20"/>
          <w:szCs w:val="20"/>
        </w:rPr>
        <w:t>Que, conforme a las funciones de la Dirección de Gestión Ambiental, esta tiene a su cargo el proyecto de inversión “</w:t>
      </w:r>
      <w:r w:rsidRPr="0038237C">
        <w:rPr>
          <w:rFonts w:ascii="Arial" w:eastAsia="Arial" w:hAnsi="Arial" w:cs="Arial"/>
          <w:i/>
          <w:sz w:val="20"/>
          <w:szCs w:val="20"/>
        </w:rPr>
        <w:t xml:space="preserve">Incremento de las acciones que contribuyen a la adaptación de los </w:t>
      </w:r>
      <w:proofErr w:type="spellStart"/>
      <w:r w:rsidRPr="0038237C">
        <w:rPr>
          <w:rFonts w:ascii="Arial" w:eastAsia="Arial" w:hAnsi="Arial" w:cs="Arial"/>
          <w:i/>
          <w:sz w:val="20"/>
          <w:szCs w:val="20"/>
        </w:rPr>
        <w:t>socioecosistemas</w:t>
      </w:r>
      <w:proofErr w:type="spellEnd"/>
      <w:r w:rsidRPr="0038237C">
        <w:rPr>
          <w:rFonts w:ascii="Arial" w:eastAsia="Arial" w:hAnsi="Arial" w:cs="Arial"/>
          <w:i/>
          <w:sz w:val="20"/>
          <w:szCs w:val="20"/>
        </w:rPr>
        <w:t xml:space="preserve"> de Bogotá región ante los fenómenos de variabilidad y cambio climático Bogotá D.C</w:t>
      </w:r>
      <w:r w:rsidRPr="0038237C">
        <w:rPr>
          <w:rFonts w:ascii="Arial" w:eastAsia="Arial" w:hAnsi="Arial" w:cs="Arial"/>
          <w:sz w:val="20"/>
          <w:szCs w:val="20"/>
        </w:rPr>
        <w:t xml:space="preserve">” cuyo objetivo general es </w:t>
      </w:r>
      <w:r w:rsidRPr="0038237C">
        <w:rPr>
          <w:rFonts w:ascii="Arial" w:eastAsia="Arial" w:hAnsi="Arial" w:cs="Arial"/>
          <w:i/>
          <w:sz w:val="20"/>
          <w:szCs w:val="20"/>
        </w:rPr>
        <w:t xml:space="preserve">“Incrementar las acciones que contribuyen a la adaptación de los </w:t>
      </w:r>
      <w:proofErr w:type="spellStart"/>
      <w:r w:rsidRPr="0038237C">
        <w:rPr>
          <w:rFonts w:ascii="Arial" w:eastAsia="Arial" w:hAnsi="Arial" w:cs="Arial"/>
          <w:i/>
          <w:sz w:val="20"/>
          <w:szCs w:val="20"/>
        </w:rPr>
        <w:t>socioecosistemas</w:t>
      </w:r>
      <w:proofErr w:type="spellEnd"/>
      <w:r w:rsidRPr="0038237C">
        <w:rPr>
          <w:rFonts w:ascii="Arial" w:eastAsia="Arial" w:hAnsi="Arial" w:cs="Arial"/>
          <w:i/>
          <w:sz w:val="20"/>
          <w:szCs w:val="20"/>
        </w:rPr>
        <w:t xml:space="preserve"> de Bogotá Región ante los fenómenos de variabilidad y cambio climático”</w:t>
      </w:r>
      <w:r w:rsidRPr="0038237C">
        <w:rPr>
          <w:rFonts w:ascii="Arial" w:eastAsia="Arial" w:hAnsi="Arial" w:cs="Arial"/>
          <w:sz w:val="20"/>
          <w:szCs w:val="20"/>
        </w:rPr>
        <w:t xml:space="preserve">, </w:t>
      </w:r>
      <w:r>
        <w:rPr>
          <w:rFonts w:ascii="Arial" w:eastAsia="Arial" w:hAnsi="Arial" w:cs="Arial"/>
        </w:rPr>
        <w:t xml:space="preserve">el cual tiene los siguientes objetivos específicos que aportan al producto 3202049 Servicio de Recuperación de Ecosistemas previsto en la herramienta MGA: </w:t>
      </w:r>
    </w:p>
    <w:p w14:paraId="491602BF" w14:textId="77777777" w:rsidR="007664B2" w:rsidRDefault="00000000" w:rsidP="00453BBF">
      <w:pPr>
        <w:jc w:val="both"/>
        <w:rPr>
          <w:rFonts w:ascii="Arial" w:eastAsia="Arial" w:hAnsi="Arial" w:cs="Arial"/>
        </w:rPr>
      </w:pPr>
      <w:r>
        <w:rPr>
          <w:rFonts w:ascii="Arial" w:eastAsia="Arial" w:hAnsi="Arial" w:cs="Arial"/>
        </w:rPr>
        <w:t xml:space="preserve">1.Consolidar la gestión y manejo de 32 áreas protegidas </w:t>
      </w:r>
    </w:p>
    <w:p w14:paraId="6C74297C" w14:textId="77777777" w:rsidR="007664B2" w:rsidRDefault="00000000" w:rsidP="00453BBF">
      <w:pPr>
        <w:jc w:val="both"/>
        <w:rPr>
          <w:rFonts w:ascii="Arial" w:eastAsia="Arial" w:hAnsi="Arial" w:cs="Arial"/>
        </w:rPr>
      </w:pPr>
      <w:r>
        <w:rPr>
          <w:rFonts w:ascii="Arial" w:eastAsia="Arial" w:hAnsi="Arial" w:cs="Arial"/>
        </w:rPr>
        <w:lastRenderedPageBreak/>
        <w:t>2. Establecer procesos de restauración ecológica en áreas de importancia ambiental en Distrito Capital</w:t>
      </w:r>
    </w:p>
    <w:p w14:paraId="3F685A8E" w14:textId="77777777" w:rsidR="007664B2" w:rsidRDefault="00000000" w:rsidP="00453BBF">
      <w:pPr>
        <w:jc w:val="both"/>
        <w:rPr>
          <w:rFonts w:ascii="Arial" w:eastAsia="Arial" w:hAnsi="Arial" w:cs="Arial"/>
        </w:rPr>
      </w:pPr>
      <w:r>
        <w:rPr>
          <w:rFonts w:ascii="Arial" w:eastAsia="Arial" w:hAnsi="Arial" w:cs="Arial"/>
        </w:rPr>
        <w:t>3. Incrementar intervenciones que permitan la conectividad ecológica en las áreas de interés ambiental.</w:t>
      </w:r>
    </w:p>
    <w:p w14:paraId="2166D1A1" w14:textId="77777777" w:rsidR="007664B2" w:rsidRDefault="00000000" w:rsidP="00453BBF">
      <w:pPr>
        <w:jc w:val="both"/>
        <w:rPr>
          <w:rFonts w:ascii="Arial" w:eastAsia="Arial" w:hAnsi="Arial" w:cs="Arial"/>
        </w:rPr>
      </w:pPr>
      <w:r>
        <w:rPr>
          <w:rFonts w:ascii="Arial" w:eastAsia="Arial" w:hAnsi="Arial" w:cs="Arial"/>
        </w:rPr>
        <w:t>4. Generar herramientas que consoliden los instrumentos que aporten a la reducción de la vulnerabilidad ante riesgos climáticos en las áreas de importancia ambiental estratégica y en la EEP del Distrito Capital.</w:t>
      </w:r>
    </w:p>
    <w:p w14:paraId="0084D161" w14:textId="77777777" w:rsidR="007664B2" w:rsidRDefault="00000000" w:rsidP="00453BBF">
      <w:pPr>
        <w:jc w:val="both"/>
        <w:rPr>
          <w:rFonts w:ascii="Arial" w:eastAsia="Arial" w:hAnsi="Arial" w:cs="Arial"/>
        </w:rPr>
      </w:pPr>
      <w:r>
        <w:rPr>
          <w:rFonts w:ascii="Arial" w:eastAsia="Arial" w:hAnsi="Arial" w:cs="Arial"/>
        </w:rPr>
        <w:t>Y las siguientes actividades:</w:t>
      </w:r>
    </w:p>
    <w:p w14:paraId="02611916" w14:textId="77777777" w:rsidR="007664B2" w:rsidRDefault="00000000" w:rsidP="00453BBF">
      <w:pPr>
        <w:jc w:val="both"/>
        <w:rPr>
          <w:rFonts w:ascii="Arial" w:eastAsia="Arial" w:hAnsi="Arial" w:cs="Arial"/>
        </w:rPr>
      </w:pPr>
      <w:r>
        <w:rPr>
          <w:rFonts w:ascii="Arial" w:eastAsia="Arial" w:hAnsi="Arial" w:cs="Arial"/>
        </w:rPr>
        <w:t>1. Seguimiento a las actividades definidas en los planes de trabajo de las RDH, PDEM y paisajes sostenibles.</w:t>
      </w:r>
    </w:p>
    <w:p w14:paraId="620BFFDD" w14:textId="77777777" w:rsidR="007664B2" w:rsidRDefault="00000000" w:rsidP="00453BBF">
      <w:pPr>
        <w:jc w:val="both"/>
        <w:rPr>
          <w:rFonts w:ascii="Arial" w:eastAsia="Arial" w:hAnsi="Arial" w:cs="Arial"/>
        </w:rPr>
      </w:pPr>
      <w:r>
        <w:rPr>
          <w:rFonts w:ascii="Arial" w:eastAsia="Arial" w:hAnsi="Arial" w:cs="Arial"/>
        </w:rPr>
        <w:t>2. Nuevas hectáreas alteradas dentro de la estructura Ecológica Principal y áreas de importancia ecosistémica.</w:t>
      </w:r>
    </w:p>
    <w:p w14:paraId="0163A055" w14:textId="77777777" w:rsidR="007664B2" w:rsidRDefault="00000000" w:rsidP="00453BBF">
      <w:pPr>
        <w:jc w:val="both"/>
        <w:rPr>
          <w:rFonts w:ascii="Arial" w:eastAsia="Arial" w:hAnsi="Arial" w:cs="Arial"/>
        </w:rPr>
      </w:pPr>
      <w:r>
        <w:rPr>
          <w:rFonts w:ascii="Arial" w:eastAsia="Arial" w:hAnsi="Arial" w:cs="Arial"/>
        </w:rPr>
        <w:t>3. Generar procesos sostenibles de restauración ecológica principal y áreas de interés ambiental.</w:t>
      </w:r>
    </w:p>
    <w:p w14:paraId="660A9C57" w14:textId="77777777" w:rsidR="007664B2" w:rsidRDefault="00000000" w:rsidP="00453BBF">
      <w:pPr>
        <w:jc w:val="both"/>
        <w:rPr>
          <w:rFonts w:ascii="Arial" w:eastAsia="Arial" w:hAnsi="Arial" w:cs="Arial"/>
        </w:rPr>
      </w:pPr>
      <w:r>
        <w:rPr>
          <w:rFonts w:ascii="Arial" w:eastAsia="Arial" w:hAnsi="Arial" w:cs="Arial"/>
        </w:rPr>
        <w:t>4. Intervenir conectores ecosistémicos para aumentar la conectividad de los elementos de la Estructura Ecológica Principal.</w:t>
      </w:r>
    </w:p>
    <w:p w14:paraId="401CB00A" w14:textId="77777777" w:rsidR="007664B2" w:rsidRDefault="00000000" w:rsidP="00453BBF">
      <w:pPr>
        <w:jc w:val="both"/>
        <w:rPr>
          <w:rFonts w:ascii="Arial" w:eastAsia="Arial" w:hAnsi="Arial" w:cs="Arial"/>
        </w:rPr>
      </w:pPr>
      <w:r>
        <w:rPr>
          <w:rFonts w:ascii="Arial" w:eastAsia="Arial" w:hAnsi="Arial" w:cs="Arial"/>
        </w:rPr>
        <w:t>5. Implementar Acuerdos de conservación en áreas de la Estructura Ecológica Principal y otras de importancia ecosistémica de Bogotá región.</w:t>
      </w:r>
    </w:p>
    <w:p w14:paraId="279A4D4C" w14:textId="77777777" w:rsidR="007664B2" w:rsidRDefault="00000000" w:rsidP="00453BBF">
      <w:pPr>
        <w:jc w:val="both"/>
        <w:rPr>
          <w:rFonts w:ascii="Arial" w:eastAsia="Arial" w:hAnsi="Arial" w:cs="Arial"/>
        </w:rPr>
      </w:pPr>
      <w:r>
        <w:rPr>
          <w:rFonts w:ascii="Arial" w:eastAsia="Arial" w:hAnsi="Arial" w:cs="Arial"/>
        </w:rPr>
        <w:t>6. Realizar seguimiento a los Acuerdos de Conservación y ordenamiento ambiental de fincas OAF suscritos y vigentes.</w:t>
      </w:r>
    </w:p>
    <w:p w14:paraId="65941208" w14:textId="77777777" w:rsidR="007664B2" w:rsidRDefault="00000000" w:rsidP="00453BBF">
      <w:pPr>
        <w:jc w:val="both"/>
        <w:rPr>
          <w:rFonts w:ascii="Arial" w:eastAsia="Arial" w:hAnsi="Arial" w:cs="Arial"/>
        </w:rPr>
      </w:pPr>
      <w:r>
        <w:rPr>
          <w:rFonts w:ascii="Arial" w:eastAsia="Arial" w:hAnsi="Arial" w:cs="Arial"/>
        </w:rPr>
        <w:t>7. Fortalecer capacidades de los habitantes de la Estructura Ecológica Principal de Bogotá Región en temas relacionados con la conservación ambiental.</w:t>
      </w:r>
    </w:p>
    <w:p w14:paraId="7C84AA4C" w14:textId="77777777" w:rsidR="007664B2" w:rsidRDefault="00000000" w:rsidP="00453BBF">
      <w:pPr>
        <w:jc w:val="both"/>
        <w:rPr>
          <w:rFonts w:ascii="Arial" w:eastAsia="Arial" w:hAnsi="Arial" w:cs="Arial"/>
        </w:rPr>
      </w:pPr>
      <w:r>
        <w:rPr>
          <w:rFonts w:ascii="Arial" w:eastAsia="Arial" w:hAnsi="Arial" w:cs="Arial"/>
        </w:rPr>
        <w:t>8. Formular e implementar programas para reducir la vulnerabilidad de riesgos climáticos.</w:t>
      </w:r>
    </w:p>
    <w:p w14:paraId="0681580A" w14:textId="5D702F75" w:rsidR="007664B2" w:rsidRPr="0038237C" w:rsidRDefault="00000000" w:rsidP="00BA7DC7">
      <w:pPr>
        <w:jc w:val="both"/>
        <w:rPr>
          <w:rFonts w:ascii="Arial" w:eastAsia="Arial" w:hAnsi="Arial" w:cs="Arial"/>
          <w:sz w:val="20"/>
          <w:szCs w:val="20"/>
        </w:rPr>
      </w:pPr>
      <w:r>
        <w:rPr>
          <w:rFonts w:ascii="Arial" w:eastAsia="Arial" w:hAnsi="Arial" w:cs="Arial"/>
        </w:rPr>
        <w:t xml:space="preserve">Lo anterior se perfila con el ODS 15 Vida de Ecosistemas Terrestres dentro de la </w:t>
      </w:r>
      <w:r w:rsidRPr="00453BBF">
        <w:rPr>
          <w:rFonts w:ascii="Arial" w:eastAsia="Roboto" w:hAnsi="Arial" w:cs="Arial"/>
          <w:bCs/>
          <w:color w:val="202124"/>
          <w:sz w:val="20"/>
          <w:szCs w:val="20"/>
        </w:rPr>
        <w:t>GESTIONAR LAS 32 ÁREAS PROTEGIDAS DEL ORDEN DISTRITAL</w:t>
      </w:r>
      <w:r>
        <w:rPr>
          <w:rFonts w:ascii="Arial" w:eastAsia="Arial" w:hAnsi="Arial" w:cs="Arial"/>
          <w:sz w:val="20"/>
          <w:szCs w:val="20"/>
        </w:rPr>
        <w:t xml:space="preserve">. planteada en el proyecto de </w:t>
      </w:r>
      <w:r>
        <w:rPr>
          <w:rFonts w:ascii="Arial" w:eastAsia="Arial" w:hAnsi="Arial" w:cs="Arial"/>
          <w:sz w:val="20"/>
          <w:szCs w:val="20"/>
        </w:rPr>
        <w:lastRenderedPageBreak/>
        <w:t xml:space="preserve">inversión 8066- Incremento de las acciones que contribuyen a la adaptación de los </w:t>
      </w:r>
      <w:proofErr w:type="spellStart"/>
      <w:r>
        <w:rPr>
          <w:rFonts w:ascii="Arial" w:eastAsia="Arial" w:hAnsi="Arial" w:cs="Arial"/>
          <w:sz w:val="20"/>
          <w:szCs w:val="20"/>
        </w:rPr>
        <w:t>socioecosistemas</w:t>
      </w:r>
      <w:proofErr w:type="spellEnd"/>
      <w:r>
        <w:rPr>
          <w:rFonts w:ascii="Arial" w:eastAsia="Arial" w:hAnsi="Arial" w:cs="Arial"/>
          <w:sz w:val="20"/>
          <w:szCs w:val="20"/>
        </w:rPr>
        <w:t xml:space="preserve"> de Bogotá Región ante los fenómenos de variabilidad y cambio climático Bogotá D.C esta necesidad contribuye </w:t>
      </w:r>
      <w:r w:rsidRPr="0038237C">
        <w:rPr>
          <w:rFonts w:ascii="Arial" w:eastAsia="Arial" w:hAnsi="Arial" w:cs="Arial"/>
          <w:sz w:val="20"/>
          <w:szCs w:val="20"/>
        </w:rPr>
        <w:t>al aumento de la conectividad ecosistémica así como de los servicios ecosistémicos, dando continuidad a los instrumentos con los que se venían interviniendo áreas complementarias a la  EEP, que hacen parte de los conectores ecosistémicos de la ciudad .</w:t>
      </w:r>
    </w:p>
    <w:p w14:paraId="0D4BA417" w14:textId="77777777" w:rsidR="007664B2" w:rsidRPr="00DF30B2" w:rsidRDefault="007664B2" w:rsidP="006C0574">
      <w:pPr>
        <w:spacing w:after="0" w:line="240" w:lineRule="auto"/>
        <w:jc w:val="both"/>
        <w:rPr>
          <w:rFonts w:ascii="Arial" w:eastAsia="Arial" w:hAnsi="Arial" w:cs="Arial"/>
          <w:sz w:val="20"/>
          <w:szCs w:val="20"/>
          <w:highlight w:val="magenta"/>
        </w:rPr>
      </w:pPr>
    </w:p>
    <w:p w14:paraId="3C56520F" w14:textId="57362F19" w:rsidR="007664B2" w:rsidRPr="00DF30B2" w:rsidRDefault="00000000" w:rsidP="008C7D05">
      <w:pPr>
        <w:spacing w:after="0" w:line="240" w:lineRule="auto"/>
        <w:jc w:val="both"/>
        <w:rPr>
          <w:rFonts w:ascii="Arial" w:eastAsia="Arial" w:hAnsi="Arial" w:cs="Arial"/>
          <w:sz w:val="20"/>
          <w:szCs w:val="20"/>
        </w:rPr>
      </w:pPr>
      <w:r w:rsidRPr="00DF30B2">
        <w:rPr>
          <w:rFonts w:ascii="Arial" w:eastAsia="Arial" w:hAnsi="Arial" w:cs="Arial"/>
          <w:sz w:val="20"/>
          <w:szCs w:val="20"/>
        </w:rPr>
        <w:t>Con la implementación de esta meta, se busca</w:t>
      </w:r>
      <w:r w:rsidR="00A67340" w:rsidRPr="00DF30B2">
        <w:rPr>
          <w:rFonts w:ascii="Arial" w:hAnsi="Arial" w:cs="Arial"/>
          <w:sz w:val="20"/>
          <w:szCs w:val="20"/>
        </w:rPr>
        <w:t xml:space="preserve">  </w:t>
      </w:r>
      <w:r w:rsidR="00A67340" w:rsidRPr="00DF30B2">
        <w:rPr>
          <w:rFonts w:ascii="Arial" w:hAnsi="Arial" w:cs="Arial"/>
          <w:color w:val="000000"/>
          <w:sz w:val="20"/>
          <w:szCs w:val="20"/>
        </w:rPr>
        <w:t>aumentar las acciones institucionales c</w:t>
      </w:r>
      <w:r w:rsidR="00A67340" w:rsidRPr="00DF30B2">
        <w:rPr>
          <w:rFonts w:ascii="Arial" w:hAnsi="Arial" w:cs="Arial"/>
          <w:sz w:val="20"/>
          <w:szCs w:val="20"/>
        </w:rPr>
        <w:t xml:space="preserve">omo pueden ser la adecuación de espacios para el disfrute, educación ambiental, monitoreo de </w:t>
      </w:r>
      <w:proofErr w:type="spellStart"/>
      <w:r w:rsidR="00A67340" w:rsidRPr="00DF30B2">
        <w:rPr>
          <w:rFonts w:ascii="Arial" w:hAnsi="Arial" w:cs="Arial"/>
          <w:sz w:val="20"/>
          <w:szCs w:val="20"/>
        </w:rPr>
        <w:t>tensionantes</w:t>
      </w:r>
      <w:proofErr w:type="spellEnd"/>
      <w:r w:rsidR="00A67340" w:rsidRPr="00DF30B2">
        <w:rPr>
          <w:rFonts w:ascii="Arial" w:hAnsi="Arial" w:cs="Arial"/>
          <w:sz w:val="20"/>
          <w:szCs w:val="20"/>
        </w:rPr>
        <w:t xml:space="preserve"> socio-ambientales, gestión social e interinstitucional, el control y vigilancia, procesos de participación ciudadana, entre otros, que, como resultado puedan disminuir los </w:t>
      </w:r>
      <w:proofErr w:type="spellStart"/>
      <w:r w:rsidR="00A67340" w:rsidRPr="00DF30B2">
        <w:rPr>
          <w:rFonts w:ascii="Arial" w:hAnsi="Arial" w:cs="Arial"/>
          <w:sz w:val="20"/>
          <w:szCs w:val="20"/>
        </w:rPr>
        <w:t>tensionantes</w:t>
      </w:r>
      <w:proofErr w:type="spellEnd"/>
      <w:r w:rsidR="00A67340" w:rsidRPr="00DF30B2">
        <w:rPr>
          <w:rFonts w:ascii="Arial" w:hAnsi="Arial" w:cs="Arial"/>
          <w:sz w:val="20"/>
          <w:szCs w:val="20"/>
        </w:rPr>
        <w:t xml:space="preserve"> en las áreas protegidas y el aumento de presencia institucional en las mismas y que c</w:t>
      </w:r>
      <w:r w:rsidR="00A67340" w:rsidRPr="00DF30B2">
        <w:rPr>
          <w:rFonts w:ascii="Arial" w:hAnsi="Arial" w:cs="Arial"/>
          <w:color w:val="000000"/>
          <w:sz w:val="20"/>
          <w:szCs w:val="20"/>
        </w:rPr>
        <w:t xml:space="preserve">ontribuyan al cumplimiento de los objetivos de conservación y de manejo </w:t>
      </w:r>
      <w:r w:rsidR="00A67340" w:rsidRPr="00DF30B2">
        <w:rPr>
          <w:rFonts w:ascii="Arial" w:hAnsi="Arial" w:cs="Arial"/>
          <w:sz w:val="20"/>
          <w:szCs w:val="20"/>
        </w:rPr>
        <w:t>de</w:t>
      </w:r>
      <w:r w:rsidR="00A67340" w:rsidRPr="00DF30B2">
        <w:rPr>
          <w:rFonts w:ascii="Arial" w:hAnsi="Arial" w:cs="Arial"/>
          <w:color w:val="000000"/>
          <w:sz w:val="20"/>
          <w:szCs w:val="20"/>
        </w:rPr>
        <w:t xml:space="preserve"> estas áreas p</w:t>
      </w:r>
      <w:r w:rsidR="00A67340" w:rsidRPr="00DF30B2">
        <w:rPr>
          <w:rFonts w:ascii="Arial" w:hAnsi="Arial" w:cs="Arial"/>
          <w:sz w:val="20"/>
          <w:szCs w:val="20"/>
        </w:rPr>
        <w:t>rotegidas.</w:t>
      </w:r>
    </w:p>
    <w:p w14:paraId="36E725B8" w14:textId="77777777" w:rsidR="007664B2" w:rsidRPr="00DF30B2" w:rsidRDefault="007664B2" w:rsidP="006C0574">
      <w:pPr>
        <w:spacing w:after="0" w:line="240" w:lineRule="auto"/>
        <w:jc w:val="both"/>
        <w:rPr>
          <w:rFonts w:ascii="Arial" w:eastAsia="Arial" w:hAnsi="Arial" w:cs="Arial"/>
          <w:sz w:val="20"/>
          <w:szCs w:val="20"/>
        </w:rPr>
      </w:pPr>
    </w:p>
    <w:p w14:paraId="7C45367A" w14:textId="100A01F5" w:rsidR="00A67340" w:rsidRPr="00DF30B2" w:rsidRDefault="00DF30B2" w:rsidP="00A67340">
      <w:pPr>
        <w:pBdr>
          <w:top w:val="nil"/>
          <w:left w:val="nil"/>
          <w:bottom w:val="nil"/>
          <w:right w:val="nil"/>
          <w:between w:val="nil"/>
        </w:pBdr>
        <w:spacing w:after="0" w:line="240" w:lineRule="auto"/>
        <w:jc w:val="both"/>
        <w:rPr>
          <w:rFonts w:ascii="Arial" w:eastAsia="Arial" w:hAnsi="Arial" w:cs="Arial"/>
          <w:b/>
          <w:color w:val="000000"/>
          <w:sz w:val="20"/>
          <w:szCs w:val="20"/>
        </w:rPr>
      </w:pPr>
      <w:r w:rsidRPr="00DF30B2">
        <w:rPr>
          <w:rFonts w:ascii="Arial" w:eastAsia="Arial" w:hAnsi="Arial" w:cs="Arial"/>
          <w:sz w:val="20"/>
          <w:szCs w:val="20"/>
        </w:rPr>
        <w:t xml:space="preserve">teniendo en cuenta lo establecido en el numeral anterior, se requiere la contratación de un profesional para </w:t>
      </w:r>
      <w:r w:rsidRPr="00DF30B2">
        <w:rPr>
          <w:rFonts w:ascii="Arial" w:eastAsia="Arial" w:hAnsi="Arial" w:cs="Arial"/>
          <w:bCs/>
          <w:color w:val="000000"/>
          <w:sz w:val="20"/>
          <w:szCs w:val="20"/>
        </w:rPr>
        <w:t xml:space="preserve">aportar los elementos jurídicos necesarios para la elaboración, revisión, consolidación, conceptualización frente a las necesidades que requiera la dependencia con relación al </w:t>
      </w:r>
      <w:r w:rsidRPr="00DF30B2">
        <w:rPr>
          <w:rFonts w:ascii="Arial" w:hAnsi="Arial" w:cs="Arial"/>
          <w:sz w:val="20"/>
          <w:szCs w:val="20"/>
        </w:rPr>
        <w:t xml:space="preserve">monitoreo de </w:t>
      </w:r>
      <w:proofErr w:type="spellStart"/>
      <w:r w:rsidRPr="00DF30B2">
        <w:rPr>
          <w:rFonts w:ascii="Arial" w:hAnsi="Arial" w:cs="Arial"/>
          <w:sz w:val="20"/>
          <w:szCs w:val="20"/>
        </w:rPr>
        <w:t>tensionantes</w:t>
      </w:r>
      <w:proofErr w:type="spellEnd"/>
      <w:r w:rsidRPr="00DF30B2">
        <w:rPr>
          <w:rFonts w:ascii="Arial" w:hAnsi="Arial" w:cs="Arial"/>
          <w:sz w:val="20"/>
          <w:szCs w:val="20"/>
        </w:rPr>
        <w:t xml:space="preserve"> manejo socio-ambientales, gestión social e interinstitucional, control y vigilancia y  procesos de participación ciudadana para el cumplimiento de la meta fijada para el presente proceso. </w:t>
      </w:r>
    </w:p>
    <w:p w14:paraId="3D265372" w14:textId="0647D37F" w:rsidR="007664B2" w:rsidRPr="00DF30B2" w:rsidRDefault="007664B2" w:rsidP="006C0574">
      <w:pPr>
        <w:spacing w:after="0" w:line="240" w:lineRule="auto"/>
        <w:jc w:val="both"/>
        <w:rPr>
          <w:rFonts w:ascii="Arial" w:eastAsia="Arial" w:hAnsi="Arial" w:cs="Arial"/>
          <w:sz w:val="20"/>
          <w:szCs w:val="20"/>
        </w:rPr>
      </w:pPr>
    </w:p>
    <w:p w14:paraId="753921D8" w14:textId="0E5789CA" w:rsidR="007664B2" w:rsidRPr="00DF30B2" w:rsidRDefault="00000000" w:rsidP="00BA7DC7">
      <w:pPr>
        <w:jc w:val="both"/>
        <w:rPr>
          <w:rFonts w:ascii="Arial" w:eastAsia="Arial" w:hAnsi="Arial" w:cs="Arial"/>
          <w:sz w:val="20"/>
          <w:szCs w:val="20"/>
        </w:rPr>
      </w:pPr>
      <w:r w:rsidRPr="00DF30B2">
        <w:rPr>
          <w:rFonts w:ascii="Arial" w:eastAsia="Arial" w:hAnsi="Arial" w:cs="Arial"/>
          <w:sz w:val="20"/>
          <w:szCs w:val="20"/>
        </w:rPr>
        <w:t xml:space="preserve">Cabe resaltar que existe autorización de la </w:t>
      </w:r>
      <w:r w:rsidR="00A67340" w:rsidRPr="00DF30B2">
        <w:rPr>
          <w:rFonts w:ascii="Arial" w:eastAsia="Arial" w:hAnsi="Arial" w:cs="Arial"/>
          <w:sz w:val="20"/>
          <w:szCs w:val="20"/>
        </w:rPr>
        <w:t>Dirección Corporativa</w:t>
      </w:r>
      <w:r w:rsidRPr="00DF30B2">
        <w:rPr>
          <w:rFonts w:ascii="Arial" w:eastAsia="Arial" w:hAnsi="Arial" w:cs="Arial"/>
          <w:sz w:val="20"/>
          <w:szCs w:val="20"/>
        </w:rPr>
        <w:t xml:space="preserve">  para suscripción de contratos con objetos iguales, conforme a lo establecido en el artículo 2.8.4.4.5 del Decreto 1068 de 2015</w:t>
      </w:r>
      <w:r w:rsidRPr="00DF30B2">
        <w:rPr>
          <w:rFonts w:ascii="Arial" w:eastAsia="Arial" w:hAnsi="Arial" w:cs="Arial"/>
          <w:color w:val="A6A6A6"/>
          <w:sz w:val="20"/>
          <w:szCs w:val="20"/>
        </w:rPr>
        <w:t xml:space="preserve">, </w:t>
      </w:r>
      <w:r w:rsidRPr="00DF30B2">
        <w:rPr>
          <w:rFonts w:ascii="Arial" w:eastAsia="Arial" w:hAnsi="Arial" w:cs="Arial"/>
          <w:sz w:val="20"/>
          <w:szCs w:val="20"/>
        </w:rPr>
        <w:t>y se anexa conjunto a los estudios previos la certificación de justificación de objetos iguales; y la presente contratación resulta viable de acuerdo con el certificado de insuficiencia de personal expedido por la Dirección de Gestión Corporativa, el cual establece que no existe personal disponible vinculado a la Entidad con el perfil para atender el objeto y las obligaciones contractuales y que en caso de encontrarse dichos perfiles, se encuentran desarrollando otras actividades en la entidad y son insuficientes para atender el objeto y las obligaciones contractuales requeridas. (NO APLICA).</w:t>
      </w:r>
    </w:p>
    <w:p w14:paraId="0A46E442" w14:textId="77777777" w:rsidR="007664B2" w:rsidRDefault="007664B2" w:rsidP="008838E0">
      <w:pPr>
        <w:spacing w:after="0" w:line="240" w:lineRule="auto"/>
        <w:jc w:val="both"/>
        <w:rPr>
          <w:rFonts w:ascii="Arial" w:eastAsia="Arial" w:hAnsi="Arial" w:cs="Arial"/>
          <w:sz w:val="20"/>
          <w:szCs w:val="20"/>
        </w:rPr>
      </w:pPr>
    </w:p>
    <w:p w14:paraId="2D534317" w14:textId="2BD44AD0" w:rsidR="007664B2" w:rsidRPr="0038237C" w:rsidRDefault="00000000" w:rsidP="008838E0">
      <w:pPr>
        <w:spacing w:after="0" w:line="240" w:lineRule="auto"/>
        <w:jc w:val="both"/>
        <w:rPr>
          <w:rFonts w:ascii="Arial" w:eastAsia="Arial" w:hAnsi="Arial" w:cs="Arial"/>
          <w:sz w:val="20"/>
          <w:szCs w:val="20"/>
        </w:rPr>
      </w:pPr>
      <w:r w:rsidRPr="0038237C">
        <w:rPr>
          <w:rFonts w:ascii="Arial" w:eastAsia="Arial" w:hAnsi="Arial" w:cs="Arial"/>
          <w:sz w:val="20"/>
          <w:szCs w:val="20"/>
        </w:rPr>
        <w:t>Que la SECRETARÍA DISTRITAL DE AMBIENTE no cuenta con suficientes funcionarios de planta para realizar las actividades descritas y en cumplimiento de las funciones atribuidas por la ley, la DIRECCIÓN DE GESTIÓN AMBIENTAL requiere contratar personal que lleve a cabo las actividades que permitan abastecer la necesidad de la entidad, a través del objeto contractual del presente proceso.</w:t>
      </w:r>
    </w:p>
    <w:p w14:paraId="6E4182E6" w14:textId="77777777" w:rsidR="007664B2" w:rsidRPr="0038237C" w:rsidRDefault="007664B2" w:rsidP="008838E0">
      <w:pPr>
        <w:spacing w:after="0" w:line="240" w:lineRule="auto"/>
        <w:jc w:val="both"/>
        <w:rPr>
          <w:rFonts w:ascii="Arial" w:eastAsia="Arial" w:hAnsi="Arial" w:cs="Arial"/>
          <w:sz w:val="20"/>
          <w:szCs w:val="20"/>
        </w:rPr>
      </w:pPr>
    </w:p>
    <w:p w14:paraId="62479E93" w14:textId="77777777" w:rsidR="007664B2" w:rsidRPr="0038237C" w:rsidRDefault="00000000" w:rsidP="008838E0">
      <w:pPr>
        <w:pBdr>
          <w:top w:val="nil"/>
          <w:left w:val="nil"/>
          <w:bottom w:val="nil"/>
          <w:right w:val="nil"/>
          <w:between w:val="nil"/>
        </w:pBdr>
        <w:spacing w:after="0" w:line="240" w:lineRule="auto"/>
        <w:jc w:val="both"/>
        <w:rPr>
          <w:rFonts w:ascii="Arial" w:eastAsia="Arial" w:hAnsi="Arial" w:cs="Arial"/>
          <w:sz w:val="20"/>
          <w:szCs w:val="20"/>
        </w:rPr>
      </w:pPr>
      <w:bookmarkStart w:id="0" w:name="_heading=h.gjdgxs" w:colFirst="0" w:colLast="0"/>
      <w:bookmarkEnd w:id="0"/>
      <w:r w:rsidRPr="0038237C">
        <w:rPr>
          <w:rFonts w:ascii="Arial" w:eastAsia="Arial" w:hAnsi="Arial" w:cs="Arial"/>
          <w:sz w:val="20"/>
          <w:szCs w:val="20"/>
        </w:rPr>
        <w:t xml:space="preserve">Igualmente, la celebración del contrato de prestación de servicios conforme a lo señalado anteriormente cumple con lo estipulado en el principio de planeación, y se celebra por el termino estrictamente indispensable, termino en el que la SDA espera recibir por parte del contratista el cumplimiento del objeto contractual y las actividades y obligaciones que de él demandan. </w:t>
      </w:r>
    </w:p>
    <w:p w14:paraId="709B5254" w14:textId="77777777" w:rsidR="007664B2" w:rsidRPr="0038237C" w:rsidRDefault="007664B2" w:rsidP="008838E0">
      <w:pPr>
        <w:pBdr>
          <w:top w:val="nil"/>
          <w:left w:val="nil"/>
          <w:bottom w:val="nil"/>
          <w:right w:val="nil"/>
          <w:between w:val="nil"/>
        </w:pBdr>
        <w:spacing w:after="0" w:line="240" w:lineRule="auto"/>
        <w:jc w:val="both"/>
        <w:rPr>
          <w:rFonts w:ascii="Arial" w:eastAsia="Arial" w:hAnsi="Arial" w:cs="Arial"/>
          <w:sz w:val="20"/>
          <w:szCs w:val="20"/>
        </w:rPr>
      </w:pPr>
    </w:p>
    <w:p w14:paraId="11B2540F" w14:textId="77777777" w:rsidR="007664B2" w:rsidRPr="0038237C" w:rsidRDefault="00000000" w:rsidP="008838E0">
      <w:pPr>
        <w:spacing w:after="0" w:line="240" w:lineRule="auto"/>
        <w:jc w:val="both"/>
        <w:rPr>
          <w:rFonts w:ascii="Arial" w:eastAsia="Arial" w:hAnsi="Arial" w:cs="Arial"/>
          <w:sz w:val="20"/>
          <w:szCs w:val="20"/>
        </w:rPr>
      </w:pPr>
      <w:r w:rsidRPr="0038237C">
        <w:rPr>
          <w:rFonts w:ascii="Arial" w:eastAsia="Arial" w:hAnsi="Arial" w:cs="Arial"/>
          <w:sz w:val="20"/>
          <w:szCs w:val="20"/>
        </w:rPr>
        <w:t xml:space="preserve">Para finalizar se señala que las actividades que se ejecutarán en el marco del contrato se prestarán de forma coordinada con la Entidad sin que en ningún caso se genere en la misma una relación de </w:t>
      </w:r>
      <w:r w:rsidRPr="0038237C">
        <w:rPr>
          <w:rFonts w:ascii="Arial" w:eastAsia="Arial" w:hAnsi="Arial" w:cs="Arial"/>
          <w:sz w:val="20"/>
          <w:szCs w:val="20"/>
        </w:rPr>
        <w:lastRenderedPageBreak/>
        <w:t>subordinación o dependencia, por lo que el contratista prestará sus servicios con plena autonomía técnica, administrativa y financiera y con los recursos que debe disponer el mismo para el cumplimiento del objeto y obligaciones propuestas en el presente estudio previo.</w:t>
      </w:r>
    </w:p>
    <w:p w14:paraId="743BF663" w14:textId="77777777" w:rsidR="007664B2" w:rsidRPr="0038237C" w:rsidRDefault="007664B2" w:rsidP="008838E0">
      <w:pPr>
        <w:spacing w:after="0" w:line="240" w:lineRule="auto"/>
        <w:jc w:val="both"/>
        <w:rPr>
          <w:rFonts w:ascii="Arial" w:eastAsia="Arial" w:hAnsi="Arial" w:cs="Arial"/>
          <w:sz w:val="20"/>
          <w:szCs w:val="20"/>
        </w:rPr>
      </w:pPr>
    </w:p>
    <w:p w14:paraId="014F7A87" w14:textId="77777777" w:rsidR="007664B2" w:rsidRPr="0038237C" w:rsidRDefault="00000000" w:rsidP="008838E0">
      <w:pPr>
        <w:numPr>
          <w:ilvl w:val="1"/>
          <w:numId w:val="1"/>
        </w:numPr>
        <w:pBdr>
          <w:top w:val="nil"/>
          <w:left w:val="nil"/>
          <w:bottom w:val="nil"/>
          <w:right w:val="nil"/>
          <w:between w:val="nil"/>
        </w:pBdr>
        <w:spacing w:after="0" w:line="240" w:lineRule="auto"/>
        <w:jc w:val="both"/>
        <w:rPr>
          <w:rFonts w:ascii="Arial" w:eastAsia="Arial" w:hAnsi="Arial" w:cs="Arial"/>
          <w:b/>
          <w:color w:val="000000"/>
          <w:sz w:val="20"/>
          <w:szCs w:val="20"/>
        </w:rPr>
      </w:pPr>
      <w:r w:rsidRPr="0038237C">
        <w:rPr>
          <w:rFonts w:ascii="Arial" w:eastAsia="Arial" w:hAnsi="Arial" w:cs="Arial"/>
          <w:b/>
          <w:color w:val="000000"/>
          <w:sz w:val="20"/>
          <w:szCs w:val="20"/>
        </w:rPr>
        <w:t>Clasificador de Bienes y Servicios</w:t>
      </w:r>
    </w:p>
    <w:p w14:paraId="28979C82" w14:textId="77777777" w:rsidR="007664B2" w:rsidRPr="0038237C" w:rsidRDefault="007664B2" w:rsidP="008838E0">
      <w:pPr>
        <w:pBdr>
          <w:top w:val="nil"/>
          <w:left w:val="nil"/>
          <w:bottom w:val="nil"/>
          <w:right w:val="nil"/>
          <w:between w:val="nil"/>
        </w:pBdr>
        <w:spacing w:after="0" w:line="240" w:lineRule="auto"/>
        <w:jc w:val="both"/>
        <w:rPr>
          <w:rFonts w:ascii="Arial" w:eastAsia="Arial" w:hAnsi="Arial" w:cs="Arial"/>
          <w:color w:val="000000"/>
          <w:sz w:val="20"/>
          <w:szCs w:val="20"/>
        </w:rPr>
      </w:pPr>
    </w:p>
    <w:p w14:paraId="611C2D8F" w14:textId="3B683A76" w:rsidR="007664B2" w:rsidRPr="0038237C" w:rsidRDefault="00000000" w:rsidP="008838E0">
      <w:pPr>
        <w:pBdr>
          <w:top w:val="nil"/>
          <w:left w:val="nil"/>
          <w:bottom w:val="nil"/>
          <w:right w:val="nil"/>
          <w:between w:val="nil"/>
        </w:pBdr>
        <w:spacing w:after="0" w:line="240" w:lineRule="auto"/>
        <w:jc w:val="both"/>
        <w:rPr>
          <w:rFonts w:ascii="Arial" w:eastAsia="Arial" w:hAnsi="Arial" w:cs="Arial"/>
          <w:color w:val="000000"/>
          <w:sz w:val="20"/>
          <w:szCs w:val="20"/>
        </w:rPr>
      </w:pPr>
      <w:r w:rsidRPr="0038237C">
        <w:rPr>
          <w:rFonts w:ascii="Arial" w:eastAsia="Arial" w:hAnsi="Arial" w:cs="Arial"/>
          <w:color w:val="000000"/>
          <w:sz w:val="20"/>
          <w:szCs w:val="20"/>
        </w:rPr>
        <w:t>El código UNSPSC para el presente contrato es el siguiente;</w:t>
      </w:r>
    </w:p>
    <w:p w14:paraId="110CC0B6" w14:textId="77777777" w:rsidR="007664B2" w:rsidRPr="0038237C" w:rsidRDefault="007664B2" w:rsidP="008838E0">
      <w:pPr>
        <w:spacing w:after="0" w:line="240" w:lineRule="auto"/>
        <w:jc w:val="both"/>
        <w:rPr>
          <w:rFonts w:ascii="Arial" w:eastAsia="Arial" w:hAnsi="Arial" w:cs="Arial"/>
          <w:sz w:val="20"/>
          <w:szCs w:val="20"/>
        </w:rPr>
      </w:pPr>
    </w:p>
    <w:p w14:paraId="3149CB6D" w14:textId="77777777" w:rsidR="007664B2" w:rsidRPr="0038237C" w:rsidRDefault="00000000" w:rsidP="008838E0">
      <w:pPr>
        <w:numPr>
          <w:ilvl w:val="0"/>
          <w:numId w:val="2"/>
        </w:numPr>
        <w:pBdr>
          <w:top w:val="nil"/>
          <w:left w:val="nil"/>
          <w:bottom w:val="nil"/>
          <w:right w:val="nil"/>
          <w:between w:val="nil"/>
        </w:pBdr>
        <w:spacing w:after="0" w:line="240" w:lineRule="auto"/>
        <w:ind w:left="1134"/>
        <w:jc w:val="both"/>
        <w:rPr>
          <w:rFonts w:ascii="Arial" w:eastAsia="Arial" w:hAnsi="Arial" w:cs="Arial"/>
          <w:color w:val="000000"/>
          <w:sz w:val="20"/>
          <w:szCs w:val="20"/>
        </w:rPr>
      </w:pPr>
      <w:r w:rsidRPr="0038237C">
        <w:rPr>
          <w:rFonts w:ascii="Arial" w:eastAsia="Arial" w:hAnsi="Arial" w:cs="Arial"/>
          <w:color w:val="000000"/>
          <w:sz w:val="20"/>
          <w:szCs w:val="20"/>
        </w:rPr>
        <w:t xml:space="preserve">80111600 – Servicios de Personal Temporal. </w:t>
      </w:r>
    </w:p>
    <w:p w14:paraId="770DEF1C" w14:textId="77777777" w:rsidR="007664B2" w:rsidRDefault="007664B2" w:rsidP="008838E0">
      <w:pPr>
        <w:pBdr>
          <w:top w:val="nil"/>
          <w:left w:val="nil"/>
          <w:bottom w:val="nil"/>
          <w:right w:val="nil"/>
          <w:between w:val="nil"/>
        </w:pBdr>
        <w:spacing w:after="0" w:line="240" w:lineRule="auto"/>
        <w:ind w:left="720"/>
        <w:jc w:val="center"/>
        <w:rPr>
          <w:rFonts w:ascii="Arial" w:eastAsia="Arial" w:hAnsi="Arial" w:cs="Arial"/>
          <w:b/>
          <w:color w:val="000000"/>
          <w:sz w:val="20"/>
          <w:szCs w:val="20"/>
        </w:rPr>
      </w:pPr>
    </w:p>
    <w:p w14:paraId="2C4355CF" w14:textId="77777777" w:rsidR="007664B2" w:rsidRDefault="007664B2" w:rsidP="008838E0">
      <w:pPr>
        <w:pBdr>
          <w:top w:val="nil"/>
          <w:left w:val="nil"/>
          <w:bottom w:val="nil"/>
          <w:right w:val="nil"/>
          <w:between w:val="nil"/>
        </w:pBdr>
        <w:spacing w:after="0" w:line="240" w:lineRule="auto"/>
        <w:ind w:left="720"/>
        <w:jc w:val="center"/>
        <w:rPr>
          <w:rFonts w:ascii="Arial" w:eastAsia="Arial" w:hAnsi="Arial" w:cs="Arial"/>
          <w:b/>
          <w:color w:val="000000"/>
          <w:sz w:val="20"/>
          <w:szCs w:val="20"/>
        </w:rPr>
      </w:pPr>
    </w:p>
    <w:p w14:paraId="5F078DAF" w14:textId="77777777" w:rsidR="007664B2" w:rsidRPr="0038237C" w:rsidRDefault="007664B2" w:rsidP="008838E0">
      <w:pPr>
        <w:pBdr>
          <w:top w:val="nil"/>
          <w:left w:val="nil"/>
          <w:bottom w:val="nil"/>
          <w:right w:val="nil"/>
          <w:between w:val="nil"/>
        </w:pBdr>
        <w:spacing w:after="0" w:line="240" w:lineRule="auto"/>
        <w:ind w:left="720"/>
        <w:jc w:val="center"/>
        <w:rPr>
          <w:rFonts w:ascii="Arial" w:eastAsia="Arial" w:hAnsi="Arial" w:cs="Arial"/>
          <w:b/>
          <w:color w:val="000000"/>
          <w:sz w:val="20"/>
          <w:szCs w:val="20"/>
        </w:rPr>
      </w:pPr>
    </w:p>
    <w:p w14:paraId="6C9AEF31" w14:textId="77777777" w:rsidR="007664B2" w:rsidRPr="0038237C" w:rsidRDefault="00000000" w:rsidP="008838E0">
      <w:pPr>
        <w:numPr>
          <w:ilvl w:val="0"/>
          <w:numId w:val="1"/>
        </w:numPr>
        <w:pBdr>
          <w:top w:val="nil"/>
          <w:left w:val="nil"/>
          <w:bottom w:val="nil"/>
          <w:right w:val="nil"/>
          <w:between w:val="nil"/>
        </w:pBdr>
        <w:spacing w:after="0" w:line="240" w:lineRule="auto"/>
        <w:jc w:val="both"/>
        <w:rPr>
          <w:rFonts w:ascii="Arial" w:eastAsia="Arial" w:hAnsi="Arial" w:cs="Arial"/>
          <w:b/>
          <w:color w:val="000000"/>
          <w:sz w:val="20"/>
          <w:szCs w:val="20"/>
        </w:rPr>
      </w:pPr>
      <w:r w:rsidRPr="0038237C">
        <w:rPr>
          <w:rFonts w:ascii="Arial" w:eastAsia="Arial" w:hAnsi="Arial" w:cs="Arial"/>
          <w:b/>
          <w:color w:val="000000"/>
          <w:sz w:val="20"/>
          <w:szCs w:val="20"/>
        </w:rPr>
        <w:t>FUNDAMENTOS JURIDICOS DE LA MODALIDAD DE SELECCIÓN Y TIPOLOGIA DEL CONTRATO A CELEBRAR</w:t>
      </w:r>
    </w:p>
    <w:p w14:paraId="0ED72BE8" w14:textId="77777777" w:rsidR="007664B2" w:rsidRPr="0038237C" w:rsidRDefault="007664B2" w:rsidP="008838E0">
      <w:pPr>
        <w:pBdr>
          <w:top w:val="nil"/>
          <w:left w:val="nil"/>
          <w:bottom w:val="nil"/>
          <w:right w:val="nil"/>
          <w:between w:val="nil"/>
        </w:pBdr>
        <w:spacing w:after="0" w:line="240" w:lineRule="auto"/>
        <w:ind w:left="720"/>
        <w:jc w:val="both"/>
        <w:rPr>
          <w:rFonts w:ascii="Arial" w:eastAsia="Arial" w:hAnsi="Arial" w:cs="Arial"/>
          <w:b/>
          <w:color w:val="000000"/>
          <w:sz w:val="20"/>
          <w:szCs w:val="20"/>
        </w:rPr>
      </w:pPr>
    </w:p>
    <w:p w14:paraId="6FBC158E" w14:textId="77777777" w:rsidR="007664B2" w:rsidRPr="0038237C" w:rsidRDefault="00000000" w:rsidP="008838E0">
      <w:pPr>
        <w:numPr>
          <w:ilvl w:val="1"/>
          <w:numId w:val="1"/>
        </w:numPr>
        <w:pBdr>
          <w:top w:val="nil"/>
          <w:left w:val="nil"/>
          <w:bottom w:val="nil"/>
          <w:right w:val="nil"/>
          <w:between w:val="nil"/>
        </w:pBdr>
        <w:spacing w:after="0" w:line="240" w:lineRule="auto"/>
        <w:jc w:val="both"/>
        <w:rPr>
          <w:rFonts w:ascii="Arial" w:eastAsia="Arial" w:hAnsi="Arial" w:cs="Arial"/>
          <w:b/>
          <w:color w:val="000000"/>
          <w:sz w:val="20"/>
          <w:szCs w:val="20"/>
        </w:rPr>
      </w:pPr>
      <w:r w:rsidRPr="0038237C">
        <w:rPr>
          <w:rFonts w:ascii="Arial" w:eastAsia="Arial" w:hAnsi="Arial" w:cs="Arial"/>
          <w:b/>
          <w:color w:val="000000"/>
          <w:sz w:val="20"/>
          <w:szCs w:val="20"/>
        </w:rPr>
        <w:t xml:space="preserve">Régimen Jurídico Aplicable </w:t>
      </w:r>
    </w:p>
    <w:p w14:paraId="6EB9935C" w14:textId="77777777" w:rsidR="007664B2" w:rsidRPr="0038237C" w:rsidRDefault="007664B2" w:rsidP="008838E0">
      <w:pPr>
        <w:pBdr>
          <w:top w:val="nil"/>
          <w:left w:val="nil"/>
          <w:bottom w:val="nil"/>
          <w:right w:val="nil"/>
          <w:between w:val="nil"/>
        </w:pBdr>
        <w:spacing w:after="0" w:line="240" w:lineRule="auto"/>
        <w:jc w:val="both"/>
        <w:rPr>
          <w:rFonts w:ascii="Arial" w:eastAsia="Arial" w:hAnsi="Arial" w:cs="Arial"/>
          <w:color w:val="000000"/>
          <w:sz w:val="20"/>
          <w:szCs w:val="20"/>
        </w:rPr>
      </w:pPr>
    </w:p>
    <w:p w14:paraId="1D93E438" w14:textId="5B5BE052" w:rsidR="007664B2" w:rsidRPr="0038237C" w:rsidRDefault="00000000" w:rsidP="008838E0">
      <w:pPr>
        <w:pBdr>
          <w:top w:val="nil"/>
          <w:left w:val="nil"/>
          <w:bottom w:val="nil"/>
          <w:right w:val="nil"/>
          <w:between w:val="nil"/>
        </w:pBdr>
        <w:spacing w:after="0" w:line="240" w:lineRule="auto"/>
        <w:jc w:val="both"/>
        <w:rPr>
          <w:rFonts w:ascii="Arial" w:eastAsia="Arial" w:hAnsi="Arial" w:cs="Arial"/>
          <w:color w:val="000000"/>
          <w:sz w:val="20"/>
          <w:szCs w:val="20"/>
        </w:rPr>
      </w:pPr>
      <w:r w:rsidRPr="0038237C">
        <w:rPr>
          <w:rFonts w:ascii="Arial" w:eastAsia="Arial" w:hAnsi="Arial" w:cs="Arial"/>
          <w:color w:val="000000"/>
          <w:sz w:val="20"/>
          <w:szCs w:val="20"/>
        </w:rPr>
        <w:t>El contrato por suscribir estará sometido a la legislación y jurisdicción colombiana y se rige por las disposiciones comerciales y civiles pertinentes, salvo en la materia particularmente regulada en la Ley 80 de 1993, la Ley 1150 de 2007, la Ley 1474 de 2011, el Decreto Ley 019 de 2012, el Decreto Nacional 1082 de 2015 y demás normas que las complementen, adicionen, modifiquen o reglamenten.</w:t>
      </w:r>
    </w:p>
    <w:p w14:paraId="4DA70718" w14:textId="77777777" w:rsidR="007664B2" w:rsidRPr="0038237C" w:rsidRDefault="007664B2" w:rsidP="008838E0">
      <w:pPr>
        <w:pBdr>
          <w:top w:val="nil"/>
          <w:left w:val="nil"/>
          <w:bottom w:val="nil"/>
          <w:right w:val="nil"/>
          <w:between w:val="nil"/>
        </w:pBdr>
        <w:spacing w:after="0" w:line="240" w:lineRule="auto"/>
        <w:jc w:val="both"/>
        <w:rPr>
          <w:rFonts w:ascii="Arial" w:eastAsia="Arial" w:hAnsi="Arial" w:cs="Arial"/>
          <w:color w:val="000000"/>
          <w:sz w:val="20"/>
          <w:szCs w:val="20"/>
        </w:rPr>
      </w:pPr>
    </w:p>
    <w:p w14:paraId="1BC7F9E4" w14:textId="77777777" w:rsidR="007664B2" w:rsidRPr="0038237C" w:rsidRDefault="00000000" w:rsidP="008838E0">
      <w:pPr>
        <w:numPr>
          <w:ilvl w:val="1"/>
          <w:numId w:val="1"/>
        </w:numPr>
        <w:pBdr>
          <w:top w:val="nil"/>
          <w:left w:val="nil"/>
          <w:bottom w:val="nil"/>
          <w:right w:val="nil"/>
          <w:between w:val="nil"/>
        </w:pBdr>
        <w:spacing w:after="0" w:line="240" w:lineRule="auto"/>
        <w:jc w:val="both"/>
        <w:rPr>
          <w:rFonts w:ascii="Arial" w:eastAsia="Arial" w:hAnsi="Arial" w:cs="Arial"/>
          <w:b/>
          <w:color w:val="000000"/>
          <w:sz w:val="20"/>
          <w:szCs w:val="20"/>
        </w:rPr>
      </w:pPr>
      <w:r w:rsidRPr="0038237C">
        <w:rPr>
          <w:rFonts w:ascii="Arial" w:eastAsia="Arial" w:hAnsi="Arial" w:cs="Arial"/>
          <w:b/>
          <w:color w:val="000000"/>
          <w:sz w:val="20"/>
          <w:szCs w:val="20"/>
        </w:rPr>
        <w:t xml:space="preserve">Modalidad de Contratación  </w:t>
      </w:r>
    </w:p>
    <w:p w14:paraId="61CA4EF5" w14:textId="77777777" w:rsidR="007664B2" w:rsidRPr="0038237C" w:rsidRDefault="007664B2" w:rsidP="008838E0">
      <w:pPr>
        <w:pBdr>
          <w:top w:val="nil"/>
          <w:left w:val="nil"/>
          <w:bottom w:val="nil"/>
          <w:right w:val="nil"/>
          <w:between w:val="nil"/>
        </w:pBdr>
        <w:spacing w:after="0" w:line="240" w:lineRule="auto"/>
        <w:ind w:left="720"/>
        <w:jc w:val="both"/>
        <w:rPr>
          <w:rFonts w:ascii="Arial" w:eastAsia="Arial" w:hAnsi="Arial" w:cs="Arial"/>
          <w:b/>
          <w:color w:val="000000"/>
          <w:sz w:val="20"/>
          <w:szCs w:val="20"/>
        </w:rPr>
      </w:pPr>
    </w:p>
    <w:p w14:paraId="2943F083" w14:textId="77777777" w:rsidR="007664B2" w:rsidRPr="0038237C" w:rsidRDefault="00000000" w:rsidP="008838E0">
      <w:pPr>
        <w:pBdr>
          <w:top w:val="nil"/>
          <w:left w:val="nil"/>
          <w:bottom w:val="nil"/>
          <w:right w:val="nil"/>
          <w:between w:val="nil"/>
        </w:pBdr>
        <w:spacing w:after="0" w:line="240" w:lineRule="auto"/>
        <w:jc w:val="both"/>
        <w:rPr>
          <w:rFonts w:ascii="Arial" w:eastAsia="Arial" w:hAnsi="Arial" w:cs="Arial"/>
          <w:color w:val="000000"/>
          <w:sz w:val="20"/>
          <w:szCs w:val="20"/>
        </w:rPr>
      </w:pPr>
      <w:r w:rsidRPr="0038237C">
        <w:rPr>
          <w:rFonts w:ascii="Arial" w:eastAsia="Arial" w:hAnsi="Arial" w:cs="Arial"/>
          <w:color w:val="000000"/>
          <w:sz w:val="20"/>
          <w:szCs w:val="20"/>
        </w:rPr>
        <w:t xml:space="preserve">Las Entidades Estatales pueden contratar bajo la modalidad de contratación directa la prestación de servicios profesionales y/o de apoyo a la gestión con la persona natural o jurídica que esté en capacidad de ejecutar el objeto del contrato, siempre y cuando la Entidad Estatal verifique la idoneidad o experiencia requerida y relacionada con el área de que se trate. En este caso, no es necesario que la Entidad Estatal haya obtenido previamente varias ofertas, de lo cual el ordenador del gasto debe dejar constancia escrita. </w:t>
      </w:r>
    </w:p>
    <w:p w14:paraId="2E6E8D75" w14:textId="77777777" w:rsidR="007664B2" w:rsidRPr="0038237C" w:rsidRDefault="007664B2" w:rsidP="008838E0">
      <w:pPr>
        <w:pBdr>
          <w:top w:val="nil"/>
          <w:left w:val="nil"/>
          <w:bottom w:val="nil"/>
          <w:right w:val="nil"/>
          <w:between w:val="nil"/>
        </w:pBdr>
        <w:spacing w:after="0" w:line="240" w:lineRule="auto"/>
        <w:jc w:val="both"/>
        <w:rPr>
          <w:rFonts w:ascii="Arial" w:eastAsia="Arial" w:hAnsi="Arial" w:cs="Arial"/>
          <w:color w:val="000000"/>
          <w:sz w:val="20"/>
          <w:szCs w:val="20"/>
        </w:rPr>
      </w:pPr>
    </w:p>
    <w:p w14:paraId="6235A05D" w14:textId="77777777" w:rsidR="007664B2" w:rsidRPr="0038237C" w:rsidRDefault="00000000" w:rsidP="008838E0">
      <w:pPr>
        <w:pBdr>
          <w:top w:val="nil"/>
          <w:left w:val="nil"/>
          <w:bottom w:val="nil"/>
          <w:right w:val="nil"/>
          <w:between w:val="nil"/>
        </w:pBdr>
        <w:spacing w:after="0" w:line="240" w:lineRule="auto"/>
        <w:jc w:val="both"/>
        <w:rPr>
          <w:rFonts w:ascii="Arial" w:eastAsia="Arial" w:hAnsi="Arial" w:cs="Arial"/>
          <w:color w:val="000000"/>
          <w:sz w:val="20"/>
          <w:szCs w:val="20"/>
        </w:rPr>
      </w:pPr>
      <w:r w:rsidRPr="0038237C">
        <w:rPr>
          <w:rFonts w:ascii="Arial" w:eastAsia="Arial" w:hAnsi="Arial" w:cs="Arial"/>
          <w:color w:val="000000"/>
          <w:sz w:val="20"/>
          <w:szCs w:val="20"/>
        </w:rPr>
        <w:t xml:space="preserve">Los servicios profesionales y/o de apoyo a la gestión corresponden a aquellos de naturaleza intelectual diferentes a los de consultoría que se derivan del cumplimiento de las funciones de la Entidad Estatal, así como los relacionados con actividades operativas, logísticas, o asistenciales. </w:t>
      </w:r>
    </w:p>
    <w:p w14:paraId="3E55E7FA" w14:textId="77777777" w:rsidR="007664B2" w:rsidRPr="0038237C" w:rsidRDefault="007664B2" w:rsidP="008838E0">
      <w:pPr>
        <w:pBdr>
          <w:top w:val="nil"/>
          <w:left w:val="nil"/>
          <w:bottom w:val="nil"/>
          <w:right w:val="nil"/>
          <w:between w:val="nil"/>
        </w:pBdr>
        <w:spacing w:after="0" w:line="240" w:lineRule="auto"/>
        <w:jc w:val="both"/>
        <w:rPr>
          <w:rFonts w:ascii="Arial" w:eastAsia="Arial" w:hAnsi="Arial" w:cs="Arial"/>
          <w:color w:val="000000"/>
          <w:sz w:val="20"/>
          <w:szCs w:val="20"/>
        </w:rPr>
      </w:pPr>
    </w:p>
    <w:p w14:paraId="00B133A5" w14:textId="77777777" w:rsidR="007664B2" w:rsidRPr="0038237C" w:rsidRDefault="00000000" w:rsidP="008838E0">
      <w:pPr>
        <w:pBdr>
          <w:top w:val="nil"/>
          <w:left w:val="nil"/>
          <w:bottom w:val="nil"/>
          <w:right w:val="nil"/>
          <w:between w:val="nil"/>
        </w:pBdr>
        <w:spacing w:after="0" w:line="240" w:lineRule="auto"/>
        <w:jc w:val="both"/>
        <w:rPr>
          <w:rFonts w:ascii="Arial" w:eastAsia="Arial" w:hAnsi="Arial" w:cs="Arial"/>
          <w:color w:val="000000"/>
          <w:sz w:val="20"/>
          <w:szCs w:val="20"/>
        </w:rPr>
      </w:pPr>
      <w:r w:rsidRPr="0038237C">
        <w:rPr>
          <w:rFonts w:ascii="Arial" w:eastAsia="Arial" w:hAnsi="Arial" w:cs="Arial"/>
          <w:color w:val="000000"/>
          <w:sz w:val="20"/>
          <w:szCs w:val="20"/>
        </w:rPr>
        <w:t xml:space="preserve">Encomendarse a determinadas personas naturales, debe justificar esta situación en los estudios y documentos previos. </w:t>
      </w:r>
    </w:p>
    <w:p w14:paraId="291701E8" w14:textId="77777777" w:rsidR="007664B2" w:rsidRPr="0038237C" w:rsidRDefault="007664B2" w:rsidP="008838E0">
      <w:pPr>
        <w:pBdr>
          <w:top w:val="nil"/>
          <w:left w:val="nil"/>
          <w:bottom w:val="nil"/>
          <w:right w:val="nil"/>
          <w:between w:val="nil"/>
        </w:pBdr>
        <w:spacing w:after="0" w:line="240" w:lineRule="auto"/>
        <w:jc w:val="both"/>
        <w:rPr>
          <w:rFonts w:ascii="Arial" w:eastAsia="Arial" w:hAnsi="Arial" w:cs="Arial"/>
          <w:color w:val="000000"/>
          <w:sz w:val="20"/>
          <w:szCs w:val="20"/>
        </w:rPr>
      </w:pPr>
    </w:p>
    <w:p w14:paraId="72B0E743" w14:textId="77777777" w:rsidR="007664B2" w:rsidRPr="0038237C" w:rsidRDefault="00000000" w:rsidP="008838E0">
      <w:pPr>
        <w:pBdr>
          <w:top w:val="nil"/>
          <w:left w:val="nil"/>
          <w:bottom w:val="nil"/>
          <w:right w:val="nil"/>
          <w:between w:val="nil"/>
        </w:pBdr>
        <w:spacing w:after="0" w:line="240" w:lineRule="auto"/>
        <w:jc w:val="both"/>
        <w:rPr>
          <w:rFonts w:ascii="Arial" w:eastAsia="Arial" w:hAnsi="Arial" w:cs="Arial"/>
          <w:color w:val="000000"/>
          <w:sz w:val="20"/>
          <w:szCs w:val="20"/>
        </w:rPr>
      </w:pPr>
      <w:r w:rsidRPr="0038237C">
        <w:rPr>
          <w:rFonts w:ascii="Arial" w:eastAsia="Arial" w:hAnsi="Arial" w:cs="Arial"/>
          <w:color w:val="000000"/>
          <w:sz w:val="20"/>
          <w:szCs w:val="20"/>
        </w:rPr>
        <w:t xml:space="preserve">En ese sentido, la modalidad de selección corresponde a la contratación directa, en aplicación de la causal contenida en el literal h) del artículo 4 de la Ley 1150 de 2007. </w:t>
      </w:r>
    </w:p>
    <w:p w14:paraId="07A4F3B6" w14:textId="77777777" w:rsidR="007664B2" w:rsidRPr="0038237C" w:rsidRDefault="007664B2" w:rsidP="008838E0">
      <w:pPr>
        <w:pBdr>
          <w:top w:val="nil"/>
          <w:left w:val="nil"/>
          <w:bottom w:val="nil"/>
          <w:right w:val="nil"/>
          <w:between w:val="nil"/>
        </w:pBdr>
        <w:spacing w:after="0" w:line="240" w:lineRule="auto"/>
        <w:jc w:val="both"/>
        <w:rPr>
          <w:rFonts w:ascii="Arial" w:eastAsia="Arial" w:hAnsi="Arial" w:cs="Arial"/>
          <w:color w:val="000000"/>
          <w:sz w:val="20"/>
          <w:szCs w:val="20"/>
        </w:rPr>
      </w:pPr>
    </w:p>
    <w:p w14:paraId="5E263A73" w14:textId="77777777" w:rsidR="007664B2" w:rsidRPr="0038237C" w:rsidRDefault="00000000" w:rsidP="008838E0">
      <w:pPr>
        <w:numPr>
          <w:ilvl w:val="1"/>
          <w:numId w:val="1"/>
        </w:numPr>
        <w:pBdr>
          <w:top w:val="nil"/>
          <w:left w:val="nil"/>
          <w:bottom w:val="nil"/>
          <w:right w:val="nil"/>
          <w:between w:val="nil"/>
        </w:pBdr>
        <w:spacing w:after="0" w:line="240" w:lineRule="auto"/>
        <w:jc w:val="both"/>
        <w:rPr>
          <w:rFonts w:ascii="Arial" w:eastAsia="Arial" w:hAnsi="Arial" w:cs="Arial"/>
          <w:b/>
          <w:color w:val="000000"/>
          <w:sz w:val="20"/>
          <w:szCs w:val="20"/>
        </w:rPr>
      </w:pPr>
      <w:r w:rsidRPr="0038237C">
        <w:rPr>
          <w:rFonts w:ascii="Arial" w:eastAsia="Arial" w:hAnsi="Arial" w:cs="Arial"/>
          <w:b/>
          <w:color w:val="000000"/>
          <w:sz w:val="20"/>
          <w:szCs w:val="20"/>
        </w:rPr>
        <w:t>Tipología del Contrato por Celebrar</w:t>
      </w:r>
    </w:p>
    <w:p w14:paraId="7B9D237E" w14:textId="77777777" w:rsidR="007664B2" w:rsidRPr="0038237C" w:rsidRDefault="007664B2" w:rsidP="008838E0">
      <w:pPr>
        <w:pBdr>
          <w:top w:val="nil"/>
          <w:left w:val="nil"/>
          <w:bottom w:val="nil"/>
          <w:right w:val="nil"/>
          <w:between w:val="nil"/>
        </w:pBdr>
        <w:spacing w:after="0" w:line="240" w:lineRule="auto"/>
        <w:jc w:val="both"/>
        <w:rPr>
          <w:rFonts w:ascii="Arial" w:eastAsia="Arial" w:hAnsi="Arial" w:cs="Arial"/>
          <w:b/>
          <w:color w:val="000000"/>
          <w:sz w:val="20"/>
          <w:szCs w:val="20"/>
        </w:rPr>
      </w:pPr>
    </w:p>
    <w:p w14:paraId="5667912F" w14:textId="77777777" w:rsidR="007664B2" w:rsidRPr="0038237C" w:rsidRDefault="00000000" w:rsidP="008838E0">
      <w:pPr>
        <w:pBdr>
          <w:top w:val="nil"/>
          <w:left w:val="nil"/>
          <w:bottom w:val="nil"/>
          <w:right w:val="nil"/>
          <w:between w:val="nil"/>
        </w:pBdr>
        <w:spacing w:after="0" w:line="240" w:lineRule="auto"/>
        <w:jc w:val="both"/>
        <w:rPr>
          <w:rFonts w:ascii="Arial" w:eastAsia="Arial" w:hAnsi="Arial" w:cs="Arial"/>
          <w:color w:val="000000"/>
          <w:sz w:val="20"/>
          <w:szCs w:val="20"/>
        </w:rPr>
      </w:pPr>
      <w:r w:rsidRPr="0038237C">
        <w:rPr>
          <w:rFonts w:ascii="Arial" w:eastAsia="Arial" w:hAnsi="Arial" w:cs="Arial"/>
          <w:color w:val="000000"/>
          <w:sz w:val="20"/>
          <w:szCs w:val="20"/>
        </w:rPr>
        <w:lastRenderedPageBreak/>
        <w:t xml:space="preserve">El contrato por celebrar corresponde a un contrato de Prestación de Servicios Profesionales y/o Apoyo a la Gestión conforme el artículo 32 de la Ley 80 de 1993, el literal h) del artículo 4 de la Ley 1150 de 2007 y el artículo 2.2.1.2.1.4.9 del Decreto Nacional 1082 de 2015. </w:t>
      </w:r>
    </w:p>
    <w:p w14:paraId="5E398E04" w14:textId="77777777" w:rsidR="007664B2" w:rsidRPr="0038237C" w:rsidRDefault="007664B2" w:rsidP="008838E0">
      <w:pPr>
        <w:pBdr>
          <w:top w:val="nil"/>
          <w:left w:val="nil"/>
          <w:bottom w:val="nil"/>
          <w:right w:val="nil"/>
          <w:between w:val="nil"/>
        </w:pBdr>
        <w:spacing w:after="0" w:line="240" w:lineRule="auto"/>
        <w:jc w:val="both"/>
        <w:rPr>
          <w:rFonts w:ascii="Arial" w:eastAsia="Arial" w:hAnsi="Arial" w:cs="Arial"/>
          <w:b/>
          <w:color w:val="000000"/>
          <w:sz w:val="20"/>
          <w:szCs w:val="20"/>
        </w:rPr>
      </w:pPr>
    </w:p>
    <w:p w14:paraId="610A1667" w14:textId="77777777" w:rsidR="007664B2" w:rsidRPr="0038237C" w:rsidRDefault="00000000" w:rsidP="00032410">
      <w:pPr>
        <w:numPr>
          <w:ilvl w:val="0"/>
          <w:numId w:val="1"/>
        </w:numPr>
        <w:pBdr>
          <w:top w:val="nil"/>
          <w:left w:val="nil"/>
          <w:bottom w:val="nil"/>
          <w:right w:val="nil"/>
          <w:between w:val="nil"/>
        </w:pBdr>
        <w:spacing w:after="0" w:line="240" w:lineRule="auto"/>
        <w:jc w:val="both"/>
        <w:rPr>
          <w:rFonts w:ascii="Arial" w:eastAsia="Arial" w:hAnsi="Arial" w:cs="Arial"/>
          <w:b/>
          <w:color w:val="000000"/>
          <w:sz w:val="20"/>
          <w:szCs w:val="20"/>
        </w:rPr>
      </w:pPr>
      <w:r w:rsidRPr="0038237C">
        <w:rPr>
          <w:rFonts w:ascii="Arial" w:eastAsia="Arial" w:hAnsi="Arial" w:cs="Arial"/>
          <w:b/>
          <w:color w:val="000000"/>
          <w:sz w:val="20"/>
          <w:szCs w:val="20"/>
        </w:rPr>
        <w:t>INFORMACION DEL CONTRATO POR CELEBRAR</w:t>
      </w:r>
    </w:p>
    <w:p w14:paraId="2E73C84D" w14:textId="77777777" w:rsidR="007664B2" w:rsidRPr="0038237C" w:rsidRDefault="007664B2" w:rsidP="00A25BFE">
      <w:pPr>
        <w:pBdr>
          <w:top w:val="nil"/>
          <w:left w:val="nil"/>
          <w:bottom w:val="nil"/>
          <w:right w:val="nil"/>
          <w:between w:val="nil"/>
        </w:pBdr>
        <w:spacing w:after="0" w:line="240" w:lineRule="auto"/>
        <w:ind w:left="1080"/>
        <w:jc w:val="both"/>
        <w:rPr>
          <w:rFonts w:ascii="Arial" w:eastAsia="Arial" w:hAnsi="Arial" w:cs="Arial"/>
          <w:b/>
          <w:color w:val="000000"/>
          <w:sz w:val="20"/>
          <w:szCs w:val="20"/>
        </w:rPr>
      </w:pPr>
    </w:p>
    <w:p w14:paraId="218D3F2D" w14:textId="5FBB5FE8" w:rsidR="007664B2" w:rsidRPr="00847198" w:rsidRDefault="00000000" w:rsidP="002471D0">
      <w:pPr>
        <w:numPr>
          <w:ilvl w:val="1"/>
          <w:numId w:val="1"/>
        </w:numPr>
        <w:pBdr>
          <w:top w:val="nil"/>
          <w:left w:val="nil"/>
          <w:bottom w:val="nil"/>
          <w:right w:val="nil"/>
          <w:between w:val="nil"/>
        </w:pBdr>
        <w:spacing w:after="0" w:line="240" w:lineRule="auto"/>
        <w:jc w:val="both"/>
        <w:rPr>
          <w:rFonts w:ascii="Arial" w:eastAsia="Arial" w:hAnsi="Arial" w:cs="Arial"/>
          <w:b/>
          <w:color w:val="000000"/>
          <w:sz w:val="20"/>
          <w:szCs w:val="20"/>
        </w:rPr>
      </w:pPr>
      <w:r>
        <w:rPr>
          <w:rFonts w:ascii="Arial" w:eastAsia="Arial" w:hAnsi="Arial" w:cs="Arial"/>
          <w:b/>
          <w:color w:val="000000"/>
          <w:sz w:val="20"/>
          <w:szCs w:val="20"/>
        </w:rPr>
        <w:t xml:space="preserve">OBJETO: </w:t>
      </w:r>
      <w:r w:rsidRPr="00BA7DC7">
        <w:rPr>
          <w:rFonts w:ascii="Arial" w:eastAsia="Arial" w:hAnsi="Arial" w:cs="Arial"/>
          <w:bCs/>
          <w:color w:val="000000"/>
          <w:sz w:val="20"/>
          <w:szCs w:val="20"/>
        </w:rPr>
        <w:t>PRESTAR LOS SERVICIOS PROFESIONALES PARA APORTAR LOS ELEMENTOS JURÍDICOS NECESARIOS PARA LA ELABORACIÓN, REVISIÓN, CONSOLIDACIÓN, CONCEPTUALIZACIÓN Y/O ATENCIÓN A LOS REQUERIMIENTOS DE LA DIRECCIÓN DE GESTÓN AMBIENTAL.</w:t>
      </w:r>
    </w:p>
    <w:p w14:paraId="1C21E4E2" w14:textId="77777777" w:rsidR="007664B2" w:rsidRPr="00847198" w:rsidRDefault="007664B2" w:rsidP="002471D0">
      <w:pPr>
        <w:numPr>
          <w:ilvl w:val="1"/>
          <w:numId w:val="1"/>
        </w:numPr>
        <w:pBdr>
          <w:top w:val="nil"/>
          <w:left w:val="nil"/>
          <w:bottom w:val="nil"/>
          <w:right w:val="nil"/>
          <w:between w:val="nil"/>
        </w:pBdr>
        <w:spacing w:after="0" w:line="240" w:lineRule="auto"/>
        <w:jc w:val="both"/>
        <w:rPr>
          <w:rFonts w:ascii="Arial" w:eastAsia="Arial" w:hAnsi="Arial" w:cs="Arial"/>
          <w:b/>
          <w:color w:val="000000"/>
          <w:sz w:val="20"/>
          <w:szCs w:val="20"/>
        </w:rPr>
      </w:pPr>
    </w:p>
    <w:p w14:paraId="42164B81" w14:textId="77777777" w:rsidR="007664B2" w:rsidRPr="0038237C" w:rsidRDefault="00000000" w:rsidP="008838E0">
      <w:pPr>
        <w:numPr>
          <w:ilvl w:val="1"/>
          <w:numId w:val="1"/>
        </w:numPr>
        <w:pBdr>
          <w:top w:val="nil"/>
          <w:left w:val="nil"/>
          <w:bottom w:val="nil"/>
          <w:right w:val="nil"/>
          <w:between w:val="nil"/>
        </w:pBdr>
        <w:spacing w:after="0" w:line="240" w:lineRule="auto"/>
        <w:jc w:val="both"/>
        <w:rPr>
          <w:rFonts w:ascii="Arial" w:eastAsia="Arial" w:hAnsi="Arial" w:cs="Arial"/>
          <w:b/>
          <w:color w:val="000000"/>
          <w:sz w:val="20"/>
          <w:szCs w:val="20"/>
        </w:rPr>
      </w:pPr>
      <w:r w:rsidRPr="0038237C">
        <w:rPr>
          <w:rFonts w:ascii="Arial" w:eastAsia="Arial" w:hAnsi="Arial" w:cs="Arial"/>
          <w:b/>
          <w:color w:val="000000"/>
          <w:sz w:val="20"/>
          <w:szCs w:val="20"/>
        </w:rPr>
        <w:t>Valor estimado del contrato y presupuesto oficial.</w:t>
      </w:r>
    </w:p>
    <w:p w14:paraId="6C5B6010" w14:textId="77777777" w:rsidR="007664B2" w:rsidRPr="0038237C" w:rsidRDefault="007664B2" w:rsidP="008838E0">
      <w:pPr>
        <w:pBdr>
          <w:top w:val="nil"/>
          <w:left w:val="nil"/>
          <w:bottom w:val="nil"/>
          <w:right w:val="nil"/>
          <w:between w:val="nil"/>
        </w:pBdr>
        <w:spacing w:after="0" w:line="240" w:lineRule="auto"/>
        <w:ind w:left="720"/>
        <w:rPr>
          <w:rFonts w:ascii="Arial" w:eastAsia="Arial" w:hAnsi="Arial" w:cs="Arial"/>
          <w:b/>
          <w:color w:val="000000"/>
          <w:sz w:val="20"/>
          <w:szCs w:val="20"/>
        </w:rPr>
      </w:pPr>
    </w:p>
    <w:p w14:paraId="08814711" w14:textId="162768D1" w:rsidR="007664B2" w:rsidRPr="0038237C" w:rsidRDefault="00000000" w:rsidP="008838E0">
      <w:pPr>
        <w:pBdr>
          <w:top w:val="nil"/>
          <w:left w:val="nil"/>
          <w:bottom w:val="nil"/>
          <w:right w:val="nil"/>
          <w:between w:val="nil"/>
        </w:pBdr>
        <w:spacing w:after="0" w:line="240" w:lineRule="auto"/>
        <w:jc w:val="both"/>
        <w:rPr>
          <w:rFonts w:ascii="Arial" w:eastAsia="Arial" w:hAnsi="Arial" w:cs="Arial"/>
          <w:color w:val="000000"/>
          <w:sz w:val="20"/>
          <w:szCs w:val="20"/>
        </w:rPr>
      </w:pPr>
      <w:r w:rsidRPr="00BA7DC7">
        <w:rPr>
          <w:rFonts w:ascii="Arial" w:eastAsia="Arial" w:hAnsi="Arial" w:cs="Arial"/>
          <w:color w:val="000000"/>
          <w:sz w:val="20"/>
          <w:szCs w:val="20"/>
        </w:rPr>
        <w:t xml:space="preserve">El valor del contrato será hasta por la suma de </w:t>
      </w:r>
      <w:r w:rsidRPr="00BA7DC7">
        <w:rPr>
          <w:rFonts w:ascii="Arial" w:eastAsia="Arial" w:hAnsi="Arial" w:cs="Arial"/>
          <w:b/>
          <w:color w:val="000000"/>
        </w:rPr>
        <w:t>CIENTO UN MILLONES DOSCIENTOS TREINTA MIL PESOS ($101.230.000) M/CTE</w:t>
      </w:r>
      <w:r w:rsidRPr="00BA7DC7">
        <w:rPr>
          <w:rFonts w:ascii="Arial" w:eastAsia="Arial" w:hAnsi="Arial" w:cs="Arial"/>
          <w:color w:val="000000"/>
          <w:sz w:val="20"/>
          <w:szCs w:val="20"/>
        </w:rPr>
        <w:t xml:space="preserve"> incluido IVA si a ello hubiere lugar. Del valor anterior, la SDA efectuará los descuentos que se generen de acuerdo con la normativa vigente y a los que haya lugar, en especial para Bogotá D.C.</w:t>
      </w:r>
      <w:r w:rsidRPr="0038237C">
        <w:rPr>
          <w:rFonts w:ascii="Arial" w:eastAsia="Arial" w:hAnsi="Arial" w:cs="Arial"/>
          <w:color w:val="000000"/>
          <w:sz w:val="20"/>
          <w:szCs w:val="20"/>
        </w:rPr>
        <w:t xml:space="preserve"> </w:t>
      </w:r>
    </w:p>
    <w:p w14:paraId="62901763" w14:textId="77777777" w:rsidR="007664B2" w:rsidRPr="0038237C" w:rsidRDefault="007664B2" w:rsidP="008838E0">
      <w:pPr>
        <w:pBdr>
          <w:top w:val="nil"/>
          <w:left w:val="nil"/>
          <w:bottom w:val="nil"/>
          <w:right w:val="nil"/>
          <w:between w:val="nil"/>
        </w:pBdr>
        <w:spacing w:after="0" w:line="240" w:lineRule="auto"/>
        <w:jc w:val="both"/>
        <w:rPr>
          <w:rFonts w:ascii="Arial" w:eastAsia="Arial" w:hAnsi="Arial" w:cs="Arial"/>
          <w:color w:val="000000"/>
          <w:sz w:val="20"/>
          <w:szCs w:val="20"/>
        </w:rPr>
      </w:pPr>
    </w:p>
    <w:p w14:paraId="4CDE245B" w14:textId="77777777" w:rsidR="007664B2" w:rsidRPr="0038237C" w:rsidRDefault="00000000" w:rsidP="008838E0">
      <w:pPr>
        <w:pBdr>
          <w:top w:val="nil"/>
          <w:left w:val="nil"/>
          <w:bottom w:val="nil"/>
          <w:right w:val="nil"/>
          <w:between w:val="nil"/>
        </w:pBdr>
        <w:spacing w:after="0" w:line="240" w:lineRule="auto"/>
        <w:jc w:val="both"/>
        <w:rPr>
          <w:rFonts w:ascii="Arial" w:eastAsia="Arial" w:hAnsi="Arial" w:cs="Arial"/>
          <w:color w:val="000000"/>
          <w:sz w:val="20"/>
          <w:szCs w:val="20"/>
        </w:rPr>
      </w:pPr>
      <w:r w:rsidRPr="0038237C">
        <w:rPr>
          <w:rFonts w:ascii="Arial" w:eastAsia="Arial" w:hAnsi="Arial" w:cs="Arial"/>
          <w:color w:val="000000"/>
          <w:sz w:val="20"/>
          <w:szCs w:val="20"/>
        </w:rPr>
        <w:t xml:space="preserve">Este valor incluye impuestos, tasas, contribuciones, costos directos e indirectos a que haya lugar. El valor final del contrato corresponderá a la prestación efectiva y real del servicio. En caso de terminación anticipada, cesión o suspensión del contrato, sólo habrá lugar al pago proporcional de los servicios efectivamente prestados. </w:t>
      </w:r>
    </w:p>
    <w:p w14:paraId="01258669" w14:textId="77777777" w:rsidR="007664B2" w:rsidRPr="0038237C" w:rsidRDefault="007664B2" w:rsidP="008838E0">
      <w:pPr>
        <w:pBdr>
          <w:top w:val="nil"/>
          <w:left w:val="nil"/>
          <w:bottom w:val="nil"/>
          <w:right w:val="nil"/>
          <w:between w:val="nil"/>
        </w:pBdr>
        <w:spacing w:after="0" w:line="240" w:lineRule="auto"/>
        <w:jc w:val="both"/>
        <w:rPr>
          <w:rFonts w:ascii="Arial" w:eastAsia="Arial" w:hAnsi="Arial" w:cs="Arial"/>
          <w:color w:val="000000"/>
          <w:sz w:val="20"/>
          <w:szCs w:val="20"/>
        </w:rPr>
      </w:pPr>
    </w:p>
    <w:p w14:paraId="17A22B56" w14:textId="77777777" w:rsidR="007664B2" w:rsidRPr="0038237C" w:rsidRDefault="00000000" w:rsidP="008838E0">
      <w:pPr>
        <w:numPr>
          <w:ilvl w:val="1"/>
          <w:numId w:val="1"/>
        </w:numPr>
        <w:pBdr>
          <w:top w:val="nil"/>
          <w:left w:val="nil"/>
          <w:bottom w:val="nil"/>
          <w:right w:val="nil"/>
          <w:between w:val="nil"/>
        </w:pBdr>
        <w:spacing w:after="0" w:line="240" w:lineRule="auto"/>
        <w:jc w:val="both"/>
        <w:rPr>
          <w:rFonts w:ascii="Arial" w:eastAsia="Arial" w:hAnsi="Arial" w:cs="Arial"/>
          <w:color w:val="000000"/>
          <w:sz w:val="20"/>
          <w:szCs w:val="20"/>
        </w:rPr>
      </w:pPr>
      <w:r w:rsidRPr="0038237C">
        <w:rPr>
          <w:rFonts w:ascii="Arial" w:eastAsia="Arial" w:hAnsi="Arial" w:cs="Arial"/>
          <w:b/>
          <w:color w:val="000000"/>
          <w:sz w:val="20"/>
          <w:szCs w:val="20"/>
        </w:rPr>
        <w:t>Forma de Pago</w:t>
      </w:r>
      <w:r w:rsidRPr="0038237C">
        <w:rPr>
          <w:rFonts w:ascii="Arial" w:eastAsia="Arial" w:hAnsi="Arial" w:cs="Arial"/>
          <w:color w:val="000000"/>
          <w:sz w:val="20"/>
          <w:szCs w:val="20"/>
        </w:rPr>
        <w:t>.</w:t>
      </w:r>
    </w:p>
    <w:p w14:paraId="436536C5" w14:textId="77777777" w:rsidR="007664B2" w:rsidRPr="0038237C" w:rsidRDefault="007664B2" w:rsidP="008838E0">
      <w:pPr>
        <w:pBdr>
          <w:top w:val="nil"/>
          <w:left w:val="nil"/>
          <w:bottom w:val="nil"/>
          <w:right w:val="nil"/>
          <w:between w:val="nil"/>
        </w:pBdr>
        <w:spacing w:after="0" w:line="240" w:lineRule="auto"/>
        <w:jc w:val="both"/>
        <w:rPr>
          <w:rFonts w:ascii="Arial" w:eastAsia="Arial" w:hAnsi="Arial" w:cs="Arial"/>
          <w:color w:val="000000"/>
          <w:sz w:val="20"/>
          <w:szCs w:val="20"/>
        </w:rPr>
      </w:pPr>
    </w:p>
    <w:p w14:paraId="1CF2EF35" w14:textId="77777777" w:rsidR="007664B2" w:rsidRPr="00BA7DC7" w:rsidRDefault="00000000" w:rsidP="008838E0">
      <w:pPr>
        <w:pBdr>
          <w:top w:val="nil"/>
          <w:left w:val="nil"/>
          <w:bottom w:val="nil"/>
          <w:right w:val="nil"/>
          <w:between w:val="nil"/>
        </w:pBdr>
        <w:spacing w:after="0" w:line="240" w:lineRule="auto"/>
        <w:jc w:val="both"/>
        <w:rPr>
          <w:rFonts w:ascii="Arial" w:eastAsia="Arial" w:hAnsi="Arial" w:cs="Arial"/>
          <w:color w:val="000000"/>
          <w:sz w:val="18"/>
          <w:szCs w:val="18"/>
        </w:rPr>
      </w:pPr>
      <w:r w:rsidRPr="00BA7DC7">
        <w:rPr>
          <w:rFonts w:ascii="Arial" w:eastAsia="Arial" w:hAnsi="Arial" w:cs="Arial"/>
          <w:color w:val="000000"/>
          <w:sz w:val="18"/>
          <w:szCs w:val="18"/>
        </w:rPr>
        <w:t xml:space="preserve">El valor del contrato será cancelado por la SDA de la siguiente manera: </w:t>
      </w:r>
    </w:p>
    <w:p w14:paraId="2ECF98ED" w14:textId="77777777" w:rsidR="007664B2" w:rsidRPr="00BA7DC7" w:rsidRDefault="007664B2" w:rsidP="008838E0">
      <w:pPr>
        <w:pBdr>
          <w:top w:val="nil"/>
          <w:left w:val="nil"/>
          <w:bottom w:val="nil"/>
          <w:right w:val="nil"/>
          <w:between w:val="nil"/>
        </w:pBdr>
        <w:spacing w:after="0" w:line="240" w:lineRule="auto"/>
        <w:jc w:val="both"/>
        <w:rPr>
          <w:rFonts w:ascii="Arial" w:eastAsia="Arial" w:hAnsi="Arial" w:cs="Arial"/>
          <w:color w:val="000000"/>
          <w:sz w:val="18"/>
          <w:szCs w:val="18"/>
        </w:rPr>
      </w:pPr>
    </w:p>
    <w:p w14:paraId="6D2A7950" w14:textId="7801595C" w:rsidR="007664B2" w:rsidRPr="0038237C" w:rsidRDefault="00000000" w:rsidP="008838E0">
      <w:pPr>
        <w:pBdr>
          <w:top w:val="nil"/>
          <w:left w:val="nil"/>
          <w:bottom w:val="nil"/>
          <w:right w:val="nil"/>
          <w:between w:val="nil"/>
        </w:pBdr>
        <w:spacing w:after="0" w:line="240" w:lineRule="auto"/>
        <w:jc w:val="both"/>
        <w:rPr>
          <w:rFonts w:ascii="Arial" w:eastAsia="Arial" w:hAnsi="Arial" w:cs="Arial"/>
          <w:color w:val="000000"/>
          <w:sz w:val="20"/>
          <w:szCs w:val="20"/>
        </w:rPr>
      </w:pPr>
      <w:r w:rsidRPr="00BA7DC7">
        <w:rPr>
          <w:rFonts w:ascii="Arial" w:eastAsia="Arial" w:hAnsi="Arial" w:cs="Arial"/>
          <w:color w:val="000000"/>
          <w:sz w:val="20"/>
          <w:szCs w:val="20"/>
        </w:rPr>
        <w:t xml:space="preserve">La SECRETARÍA, pagará el valor del contrato en mensualidades vencidas, a razón de </w:t>
      </w:r>
      <w:r w:rsidRPr="00BA7DC7">
        <w:rPr>
          <w:rFonts w:ascii="Arial" w:eastAsia="Arial" w:hAnsi="Arial" w:cs="Arial"/>
          <w:b/>
          <w:color w:val="000000"/>
          <w:sz w:val="20"/>
          <w:szCs w:val="20"/>
        </w:rPr>
        <w:t xml:space="preserve">DIEZ MILLONES CIENTO VEINTITRÉ MIL PESOS ($10.123.000) </w:t>
      </w:r>
      <w:r w:rsidRPr="00BA7DC7">
        <w:rPr>
          <w:rFonts w:ascii="Arial" w:eastAsia="Arial" w:hAnsi="Arial" w:cs="Arial"/>
          <w:b/>
          <w:bCs/>
          <w:color w:val="000000"/>
          <w:sz w:val="20"/>
          <w:szCs w:val="20"/>
        </w:rPr>
        <w:t>M/CTE</w:t>
      </w:r>
      <w:r w:rsidRPr="00BA7DC7">
        <w:rPr>
          <w:rFonts w:ascii="Arial" w:eastAsia="Arial" w:hAnsi="Arial" w:cs="Arial"/>
          <w:color w:val="000000"/>
          <w:sz w:val="20"/>
          <w:szCs w:val="20"/>
        </w:rPr>
        <w:t>., cada una por el valor proporcional que resulte de la fracción de mes ejecutada, previa programación del PAA y de conformidad con lo establecido en las cláusulas comunes a los contratos de prestación de servicios profesionales y de apoyo a la gestión del SIG, documento que hace parte integral del presente estudio previo</w:t>
      </w:r>
      <w:r w:rsidRPr="0038237C">
        <w:rPr>
          <w:rFonts w:ascii="Arial" w:eastAsia="Arial" w:hAnsi="Arial" w:cs="Arial"/>
          <w:color w:val="000000"/>
          <w:sz w:val="20"/>
          <w:szCs w:val="20"/>
        </w:rPr>
        <w:t>.</w:t>
      </w:r>
    </w:p>
    <w:p w14:paraId="117CDB44" w14:textId="77777777" w:rsidR="007664B2" w:rsidRPr="0038237C" w:rsidRDefault="007664B2" w:rsidP="008838E0">
      <w:pPr>
        <w:pBdr>
          <w:top w:val="nil"/>
          <w:left w:val="nil"/>
          <w:bottom w:val="nil"/>
          <w:right w:val="nil"/>
          <w:between w:val="nil"/>
        </w:pBdr>
        <w:spacing w:after="0" w:line="240" w:lineRule="auto"/>
        <w:jc w:val="both"/>
        <w:rPr>
          <w:rFonts w:ascii="Arial" w:eastAsia="Arial" w:hAnsi="Arial" w:cs="Arial"/>
          <w:color w:val="000000"/>
          <w:sz w:val="20"/>
          <w:szCs w:val="20"/>
        </w:rPr>
      </w:pPr>
    </w:p>
    <w:p w14:paraId="7DF47413" w14:textId="77777777" w:rsidR="007664B2" w:rsidRPr="0038237C" w:rsidRDefault="00000000" w:rsidP="008838E0">
      <w:pPr>
        <w:pBdr>
          <w:top w:val="nil"/>
          <w:left w:val="nil"/>
          <w:bottom w:val="nil"/>
          <w:right w:val="nil"/>
          <w:between w:val="nil"/>
        </w:pBdr>
        <w:spacing w:after="0" w:line="240" w:lineRule="auto"/>
        <w:jc w:val="both"/>
        <w:rPr>
          <w:rFonts w:ascii="Arial" w:eastAsia="Arial" w:hAnsi="Arial" w:cs="Arial"/>
          <w:color w:val="000000"/>
          <w:sz w:val="20"/>
          <w:szCs w:val="20"/>
        </w:rPr>
      </w:pPr>
      <w:r w:rsidRPr="0038237C">
        <w:rPr>
          <w:rFonts w:ascii="Arial" w:eastAsia="Arial" w:hAnsi="Arial" w:cs="Arial"/>
          <w:color w:val="000000"/>
          <w:sz w:val="20"/>
          <w:szCs w:val="20"/>
        </w:rPr>
        <w:t xml:space="preserve">Los pagos se efectuarán previa radicación y aprobación de: i) Informe de actividades y/o entrega de productos e Informe periódico de supervisión expedido por el supervisor del contrato por cada pago que autoriza. </w:t>
      </w:r>
      <w:proofErr w:type="spellStart"/>
      <w:r w:rsidRPr="0038237C">
        <w:rPr>
          <w:rFonts w:ascii="Arial" w:eastAsia="Arial" w:hAnsi="Arial" w:cs="Arial"/>
          <w:color w:val="000000"/>
          <w:sz w:val="20"/>
          <w:szCs w:val="20"/>
        </w:rPr>
        <w:t>ii</w:t>
      </w:r>
      <w:proofErr w:type="spellEnd"/>
      <w:r w:rsidRPr="0038237C">
        <w:rPr>
          <w:rFonts w:ascii="Arial" w:eastAsia="Arial" w:hAnsi="Arial" w:cs="Arial"/>
          <w:color w:val="000000"/>
          <w:sz w:val="20"/>
          <w:szCs w:val="20"/>
        </w:rPr>
        <w:t xml:space="preserve">) Recibos de pago por concepto de aportes al sistema de seguridad social en salud, pensión y al sistema de riesgos laborales y aportes parafiscales si a ello hubiere lugar. </w:t>
      </w:r>
      <w:proofErr w:type="spellStart"/>
      <w:r w:rsidRPr="0038237C">
        <w:rPr>
          <w:rFonts w:ascii="Arial" w:eastAsia="Arial" w:hAnsi="Arial" w:cs="Arial"/>
          <w:color w:val="000000"/>
          <w:sz w:val="20"/>
          <w:szCs w:val="20"/>
        </w:rPr>
        <w:t>iii</w:t>
      </w:r>
      <w:proofErr w:type="spellEnd"/>
      <w:r w:rsidRPr="0038237C">
        <w:rPr>
          <w:rFonts w:ascii="Arial" w:eastAsia="Arial" w:hAnsi="Arial" w:cs="Arial"/>
          <w:color w:val="000000"/>
          <w:sz w:val="20"/>
          <w:szCs w:val="20"/>
        </w:rPr>
        <w:t xml:space="preserve">). Factura en caso de que el contratista este sujeto al régimen responsable de IVA. </w:t>
      </w:r>
    </w:p>
    <w:p w14:paraId="2615FBD5" w14:textId="77777777" w:rsidR="007664B2" w:rsidRPr="0038237C" w:rsidRDefault="007664B2" w:rsidP="008838E0">
      <w:pPr>
        <w:pBdr>
          <w:top w:val="nil"/>
          <w:left w:val="nil"/>
          <w:bottom w:val="nil"/>
          <w:right w:val="nil"/>
          <w:between w:val="nil"/>
        </w:pBdr>
        <w:spacing w:after="0" w:line="240" w:lineRule="auto"/>
        <w:jc w:val="both"/>
        <w:rPr>
          <w:rFonts w:ascii="Arial" w:eastAsia="Arial" w:hAnsi="Arial" w:cs="Arial"/>
          <w:color w:val="000000"/>
          <w:sz w:val="20"/>
          <w:szCs w:val="20"/>
        </w:rPr>
      </w:pPr>
    </w:p>
    <w:p w14:paraId="346AE8D4" w14:textId="77777777" w:rsidR="007664B2" w:rsidRPr="0038237C" w:rsidRDefault="00000000" w:rsidP="008838E0">
      <w:pPr>
        <w:pBdr>
          <w:top w:val="nil"/>
          <w:left w:val="nil"/>
          <w:bottom w:val="nil"/>
          <w:right w:val="nil"/>
          <w:between w:val="nil"/>
        </w:pBdr>
        <w:spacing w:after="0" w:line="240" w:lineRule="auto"/>
        <w:jc w:val="both"/>
        <w:rPr>
          <w:rFonts w:ascii="Arial" w:eastAsia="Arial" w:hAnsi="Arial" w:cs="Arial"/>
          <w:color w:val="000000"/>
          <w:sz w:val="20"/>
          <w:szCs w:val="20"/>
        </w:rPr>
      </w:pPr>
      <w:r w:rsidRPr="0038237C">
        <w:rPr>
          <w:rFonts w:ascii="Arial" w:eastAsia="Arial" w:hAnsi="Arial" w:cs="Arial"/>
          <w:color w:val="000000"/>
          <w:sz w:val="20"/>
          <w:szCs w:val="20"/>
        </w:rPr>
        <w:t xml:space="preserve">Sin perjuicio de lo anterior, queda entendido que la forma de pago supone la entrega real y efectiva de los informes y/o productos pactados y del cumplimiento de las obligaciones generales y específicas. </w:t>
      </w:r>
    </w:p>
    <w:p w14:paraId="0472EDAD" w14:textId="77777777" w:rsidR="007664B2" w:rsidRPr="0038237C" w:rsidRDefault="007664B2" w:rsidP="008838E0">
      <w:pPr>
        <w:pBdr>
          <w:top w:val="nil"/>
          <w:left w:val="nil"/>
          <w:bottom w:val="nil"/>
          <w:right w:val="nil"/>
          <w:between w:val="nil"/>
        </w:pBdr>
        <w:spacing w:after="0" w:line="240" w:lineRule="auto"/>
        <w:jc w:val="both"/>
        <w:rPr>
          <w:rFonts w:ascii="Arial" w:eastAsia="Arial" w:hAnsi="Arial" w:cs="Arial"/>
          <w:color w:val="000000"/>
          <w:sz w:val="20"/>
          <w:szCs w:val="20"/>
        </w:rPr>
      </w:pPr>
    </w:p>
    <w:p w14:paraId="4814C576" w14:textId="77777777" w:rsidR="007664B2" w:rsidRPr="0038237C" w:rsidRDefault="00000000" w:rsidP="008838E0">
      <w:pPr>
        <w:numPr>
          <w:ilvl w:val="1"/>
          <w:numId w:val="1"/>
        </w:numPr>
        <w:pBdr>
          <w:top w:val="nil"/>
          <w:left w:val="nil"/>
          <w:bottom w:val="nil"/>
          <w:right w:val="nil"/>
          <w:between w:val="nil"/>
        </w:pBdr>
        <w:spacing w:after="0" w:line="240" w:lineRule="auto"/>
        <w:jc w:val="both"/>
        <w:rPr>
          <w:rFonts w:ascii="Arial" w:eastAsia="Arial" w:hAnsi="Arial" w:cs="Arial"/>
          <w:b/>
          <w:color w:val="000000"/>
          <w:sz w:val="20"/>
          <w:szCs w:val="20"/>
        </w:rPr>
      </w:pPr>
      <w:r w:rsidRPr="0038237C">
        <w:rPr>
          <w:rFonts w:ascii="Arial" w:eastAsia="Arial" w:hAnsi="Arial" w:cs="Arial"/>
          <w:b/>
          <w:color w:val="000000"/>
          <w:sz w:val="20"/>
          <w:szCs w:val="20"/>
        </w:rPr>
        <w:t xml:space="preserve">Plazo de Ejecución. </w:t>
      </w:r>
    </w:p>
    <w:p w14:paraId="5FE821DF" w14:textId="77777777" w:rsidR="007664B2" w:rsidRPr="0038237C" w:rsidRDefault="007664B2" w:rsidP="008838E0">
      <w:pPr>
        <w:pBdr>
          <w:top w:val="nil"/>
          <w:left w:val="nil"/>
          <w:bottom w:val="nil"/>
          <w:right w:val="nil"/>
          <w:between w:val="nil"/>
        </w:pBdr>
        <w:spacing w:after="0" w:line="240" w:lineRule="auto"/>
        <w:ind w:left="1080"/>
        <w:jc w:val="both"/>
        <w:rPr>
          <w:rFonts w:ascii="Arial" w:eastAsia="Arial" w:hAnsi="Arial" w:cs="Arial"/>
          <w:b/>
          <w:color w:val="000000"/>
          <w:sz w:val="20"/>
          <w:szCs w:val="20"/>
        </w:rPr>
      </w:pPr>
    </w:p>
    <w:p w14:paraId="67685854" w14:textId="1A9404FC" w:rsidR="007664B2" w:rsidRPr="0038237C" w:rsidRDefault="00000000" w:rsidP="008838E0">
      <w:pPr>
        <w:pBdr>
          <w:top w:val="nil"/>
          <w:left w:val="nil"/>
          <w:bottom w:val="nil"/>
          <w:right w:val="nil"/>
          <w:between w:val="nil"/>
        </w:pBdr>
        <w:spacing w:after="0" w:line="240" w:lineRule="auto"/>
        <w:jc w:val="both"/>
        <w:rPr>
          <w:rFonts w:ascii="Arial" w:eastAsia="Arial" w:hAnsi="Arial" w:cs="Arial"/>
          <w:color w:val="000000"/>
          <w:sz w:val="20"/>
          <w:szCs w:val="20"/>
        </w:rPr>
      </w:pPr>
      <w:r w:rsidRPr="00BA7DC7">
        <w:rPr>
          <w:rFonts w:ascii="Arial" w:eastAsia="Arial" w:hAnsi="Arial" w:cs="Arial"/>
          <w:color w:val="000000"/>
          <w:sz w:val="20"/>
          <w:szCs w:val="20"/>
        </w:rPr>
        <w:t xml:space="preserve">El plazo de ejecución del contrato será de </w:t>
      </w:r>
      <w:r w:rsidRPr="00BA7DC7">
        <w:rPr>
          <w:rFonts w:ascii="Arial" w:eastAsia="Arial" w:hAnsi="Arial" w:cs="Arial"/>
          <w:b/>
          <w:color w:val="000000"/>
          <w:sz w:val="20"/>
          <w:szCs w:val="20"/>
        </w:rPr>
        <w:t>DIEZ (10) MESES</w:t>
      </w:r>
      <w:r w:rsidRPr="00BA7DC7">
        <w:rPr>
          <w:rFonts w:ascii="Arial" w:eastAsia="Arial" w:hAnsi="Arial" w:cs="Arial"/>
          <w:color w:val="000000"/>
          <w:sz w:val="20"/>
          <w:szCs w:val="20"/>
        </w:rPr>
        <w:t xml:space="preserve"> contados a partir del cumplimiento de los requisitos de perfeccionamiento y ejecución, sin exceder del 31 de diciembre de 2025.</w:t>
      </w:r>
    </w:p>
    <w:p w14:paraId="1D784A3D" w14:textId="77777777" w:rsidR="007664B2" w:rsidRPr="0038237C" w:rsidRDefault="007664B2" w:rsidP="008838E0">
      <w:pPr>
        <w:pBdr>
          <w:top w:val="nil"/>
          <w:left w:val="nil"/>
          <w:bottom w:val="nil"/>
          <w:right w:val="nil"/>
          <w:between w:val="nil"/>
        </w:pBdr>
        <w:spacing w:after="0" w:line="240" w:lineRule="auto"/>
        <w:jc w:val="both"/>
        <w:rPr>
          <w:rFonts w:ascii="Arial" w:eastAsia="Arial" w:hAnsi="Arial" w:cs="Arial"/>
          <w:color w:val="000000"/>
          <w:sz w:val="20"/>
          <w:szCs w:val="20"/>
        </w:rPr>
      </w:pPr>
    </w:p>
    <w:p w14:paraId="2AC4D1B1" w14:textId="77777777" w:rsidR="007664B2" w:rsidRPr="0038237C" w:rsidRDefault="00000000" w:rsidP="008838E0">
      <w:pPr>
        <w:numPr>
          <w:ilvl w:val="1"/>
          <w:numId w:val="1"/>
        </w:numPr>
        <w:pBdr>
          <w:top w:val="nil"/>
          <w:left w:val="nil"/>
          <w:bottom w:val="nil"/>
          <w:right w:val="nil"/>
          <w:between w:val="nil"/>
        </w:pBdr>
        <w:spacing w:after="0" w:line="240" w:lineRule="auto"/>
        <w:jc w:val="both"/>
        <w:rPr>
          <w:rFonts w:ascii="Arial" w:eastAsia="Arial" w:hAnsi="Arial" w:cs="Arial"/>
          <w:b/>
          <w:color w:val="000000"/>
          <w:sz w:val="20"/>
          <w:szCs w:val="20"/>
        </w:rPr>
      </w:pPr>
      <w:r w:rsidRPr="0038237C">
        <w:rPr>
          <w:rFonts w:ascii="Arial" w:eastAsia="Arial" w:hAnsi="Arial" w:cs="Arial"/>
          <w:b/>
          <w:color w:val="000000"/>
          <w:sz w:val="20"/>
          <w:szCs w:val="20"/>
        </w:rPr>
        <w:t xml:space="preserve">Obligaciones Generales </w:t>
      </w:r>
    </w:p>
    <w:p w14:paraId="5BAD2A5F" w14:textId="77777777" w:rsidR="007664B2" w:rsidRPr="0038237C" w:rsidRDefault="007664B2" w:rsidP="008838E0">
      <w:pPr>
        <w:pBdr>
          <w:top w:val="nil"/>
          <w:left w:val="nil"/>
          <w:bottom w:val="nil"/>
          <w:right w:val="nil"/>
          <w:between w:val="nil"/>
        </w:pBdr>
        <w:spacing w:after="0" w:line="240" w:lineRule="auto"/>
        <w:jc w:val="both"/>
        <w:rPr>
          <w:rFonts w:ascii="Arial" w:eastAsia="Arial" w:hAnsi="Arial" w:cs="Arial"/>
          <w:b/>
          <w:color w:val="000000"/>
          <w:sz w:val="20"/>
          <w:szCs w:val="20"/>
        </w:rPr>
      </w:pPr>
    </w:p>
    <w:p w14:paraId="1D3F6BC2" w14:textId="77777777" w:rsidR="007664B2" w:rsidRPr="0038237C" w:rsidRDefault="00000000" w:rsidP="008838E0">
      <w:pPr>
        <w:numPr>
          <w:ilvl w:val="0"/>
          <w:numId w:val="3"/>
        </w:numPr>
        <w:pBdr>
          <w:top w:val="nil"/>
          <w:left w:val="nil"/>
          <w:bottom w:val="nil"/>
          <w:right w:val="nil"/>
          <w:between w:val="nil"/>
        </w:pBdr>
        <w:spacing w:after="0" w:line="240" w:lineRule="auto"/>
        <w:jc w:val="both"/>
        <w:rPr>
          <w:rFonts w:ascii="Arial" w:eastAsia="Arial" w:hAnsi="Arial" w:cs="Arial"/>
          <w:color w:val="000000"/>
          <w:sz w:val="20"/>
          <w:szCs w:val="20"/>
        </w:rPr>
      </w:pPr>
      <w:bookmarkStart w:id="1" w:name="_heading=h.30j0zll" w:colFirst="0" w:colLast="0"/>
      <w:bookmarkEnd w:id="1"/>
      <w:r w:rsidRPr="0038237C">
        <w:rPr>
          <w:rFonts w:ascii="Arial" w:eastAsia="Arial" w:hAnsi="Arial" w:cs="Arial"/>
          <w:color w:val="000000"/>
          <w:sz w:val="20"/>
          <w:szCs w:val="20"/>
        </w:rPr>
        <w:t xml:space="preserve">Cumplir con el objeto del contrato, entregar los informes o productos relacionados, y publicar los informes en SECOP II, una vez sean recibidos a satisfacción por parte del supervisor, para el pago respectivo. </w:t>
      </w:r>
    </w:p>
    <w:p w14:paraId="2515C4E0" w14:textId="77777777" w:rsidR="007664B2" w:rsidRPr="0038237C" w:rsidRDefault="00000000" w:rsidP="008838E0">
      <w:pPr>
        <w:numPr>
          <w:ilvl w:val="0"/>
          <w:numId w:val="3"/>
        </w:numPr>
        <w:pBdr>
          <w:top w:val="nil"/>
          <w:left w:val="nil"/>
          <w:bottom w:val="nil"/>
          <w:right w:val="nil"/>
          <w:between w:val="nil"/>
        </w:pBdr>
        <w:spacing w:after="0" w:line="240" w:lineRule="auto"/>
        <w:jc w:val="both"/>
        <w:rPr>
          <w:rFonts w:ascii="Arial" w:eastAsia="Arial" w:hAnsi="Arial" w:cs="Arial"/>
          <w:color w:val="000000"/>
          <w:sz w:val="20"/>
          <w:szCs w:val="20"/>
        </w:rPr>
      </w:pPr>
      <w:r w:rsidRPr="0038237C">
        <w:rPr>
          <w:rFonts w:ascii="Arial" w:eastAsia="Arial" w:hAnsi="Arial" w:cs="Arial"/>
          <w:color w:val="000000"/>
          <w:sz w:val="20"/>
          <w:szCs w:val="20"/>
        </w:rPr>
        <w:t xml:space="preserve">Dar cumplimiento a las obligaciones del Sistema de Seguridad Social Integral y presentar los documentos respectivos que así lo acrediten, conforme con lo establecido en el artículo 50 de la Ley 789 de 2002, en la Ley 828 de 2003, la Ley 1562 de 2012, Decreto Nacional 1072 de 2015, Ley 1955 de 2019 y demás normas que regulen la materia </w:t>
      </w:r>
    </w:p>
    <w:p w14:paraId="4F2E7F38" w14:textId="77777777" w:rsidR="007664B2" w:rsidRPr="0038237C" w:rsidRDefault="00000000" w:rsidP="008838E0">
      <w:pPr>
        <w:numPr>
          <w:ilvl w:val="0"/>
          <w:numId w:val="3"/>
        </w:numPr>
        <w:pBdr>
          <w:top w:val="nil"/>
          <w:left w:val="nil"/>
          <w:bottom w:val="nil"/>
          <w:right w:val="nil"/>
          <w:between w:val="nil"/>
        </w:pBdr>
        <w:spacing w:after="0" w:line="240" w:lineRule="auto"/>
        <w:jc w:val="both"/>
        <w:rPr>
          <w:rFonts w:ascii="Arial" w:eastAsia="Arial" w:hAnsi="Arial" w:cs="Arial"/>
          <w:color w:val="000000"/>
          <w:sz w:val="20"/>
          <w:szCs w:val="20"/>
        </w:rPr>
      </w:pPr>
      <w:r w:rsidRPr="0038237C">
        <w:rPr>
          <w:rFonts w:ascii="Arial" w:eastAsia="Arial" w:hAnsi="Arial" w:cs="Arial"/>
          <w:color w:val="000000"/>
          <w:sz w:val="20"/>
          <w:szCs w:val="20"/>
        </w:rPr>
        <w:t xml:space="preserve">Reportar al supervisor, de manera inmediata, cualquier novedad o anomalía que pueda afectar la ejecución del contrato. </w:t>
      </w:r>
    </w:p>
    <w:p w14:paraId="45D369E0" w14:textId="77777777" w:rsidR="007664B2" w:rsidRPr="0038237C" w:rsidRDefault="00000000" w:rsidP="008838E0">
      <w:pPr>
        <w:numPr>
          <w:ilvl w:val="0"/>
          <w:numId w:val="3"/>
        </w:numPr>
        <w:pBdr>
          <w:top w:val="nil"/>
          <w:left w:val="nil"/>
          <w:bottom w:val="nil"/>
          <w:right w:val="nil"/>
          <w:between w:val="nil"/>
        </w:pBdr>
        <w:spacing w:after="0" w:line="240" w:lineRule="auto"/>
        <w:jc w:val="both"/>
        <w:rPr>
          <w:rFonts w:ascii="Arial" w:eastAsia="Arial" w:hAnsi="Arial" w:cs="Arial"/>
          <w:color w:val="000000"/>
          <w:sz w:val="20"/>
          <w:szCs w:val="20"/>
        </w:rPr>
      </w:pPr>
      <w:r w:rsidRPr="0038237C">
        <w:rPr>
          <w:rFonts w:ascii="Arial" w:eastAsia="Arial" w:hAnsi="Arial" w:cs="Arial"/>
          <w:color w:val="000000"/>
          <w:sz w:val="20"/>
          <w:szCs w:val="20"/>
        </w:rPr>
        <w:t xml:space="preserve">Responder por la salvaguarda y preservación de los insumos, información generada, herramientas, implementación, inventarios y/o materiales que sean puestos a su disposición para la prestación del servicio objeto del contrato y entregarlos a la terminación del contrato. </w:t>
      </w:r>
    </w:p>
    <w:p w14:paraId="5A918ABE" w14:textId="77777777" w:rsidR="007664B2" w:rsidRPr="0038237C" w:rsidRDefault="00000000" w:rsidP="008838E0">
      <w:pPr>
        <w:numPr>
          <w:ilvl w:val="0"/>
          <w:numId w:val="3"/>
        </w:numPr>
        <w:pBdr>
          <w:top w:val="nil"/>
          <w:left w:val="nil"/>
          <w:bottom w:val="nil"/>
          <w:right w:val="nil"/>
          <w:between w:val="nil"/>
        </w:pBdr>
        <w:spacing w:after="0" w:line="240" w:lineRule="auto"/>
        <w:jc w:val="both"/>
        <w:rPr>
          <w:rFonts w:ascii="Arial" w:eastAsia="Arial" w:hAnsi="Arial" w:cs="Arial"/>
          <w:color w:val="000000"/>
          <w:sz w:val="20"/>
          <w:szCs w:val="20"/>
        </w:rPr>
      </w:pPr>
      <w:r w:rsidRPr="0038237C">
        <w:rPr>
          <w:rFonts w:ascii="Arial" w:eastAsia="Arial" w:hAnsi="Arial" w:cs="Arial"/>
          <w:color w:val="000000"/>
          <w:sz w:val="20"/>
          <w:szCs w:val="20"/>
        </w:rPr>
        <w:t xml:space="preserve">Abstenerse de abandonar la ejecución del contrato de manera intempestiva, salvo en los eventos de fuerza mayor o caso fortuito, por lo tanto, para la terminación anticipada o cesión del contrato deberá avisar con tres días (3) días hábiles de anticipación con el fin de realizar la entrega a satisfacción de su gestión a la SDA. </w:t>
      </w:r>
    </w:p>
    <w:p w14:paraId="1C848918" w14:textId="77777777" w:rsidR="007664B2" w:rsidRPr="0038237C" w:rsidRDefault="00000000" w:rsidP="008838E0">
      <w:pPr>
        <w:numPr>
          <w:ilvl w:val="0"/>
          <w:numId w:val="3"/>
        </w:numPr>
        <w:pBdr>
          <w:top w:val="nil"/>
          <w:left w:val="nil"/>
          <w:bottom w:val="nil"/>
          <w:right w:val="nil"/>
          <w:between w:val="nil"/>
        </w:pBdr>
        <w:spacing w:after="0" w:line="240" w:lineRule="auto"/>
        <w:jc w:val="both"/>
        <w:rPr>
          <w:rFonts w:ascii="Arial" w:eastAsia="Arial" w:hAnsi="Arial" w:cs="Arial"/>
          <w:color w:val="000000"/>
          <w:sz w:val="20"/>
          <w:szCs w:val="20"/>
        </w:rPr>
      </w:pPr>
      <w:r w:rsidRPr="0038237C">
        <w:rPr>
          <w:rFonts w:ascii="Arial" w:eastAsia="Arial" w:hAnsi="Arial" w:cs="Arial"/>
          <w:color w:val="000000"/>
          <w:sz w:val="20"/>
          <w:szCs w:val="20"/>
        </w:rPr>
        <w:t xml:space="preserve">Atender los requerimientos del supervisor, así como conocer y dar aplicación a los procedimientos e implementar los formatos establecidos por el Sistema Integrado de Gestión, que se requieran para el desarrollo de las actividades contractuales. </w:t>
      </w:r>
    </w:p>
    <w:p w14:paraId="238C310B" w14:textId="77777777" w:rsidR="007664B2" w:rsidRPr="0038237C" w:rsidRDefault="00000000" w:rsidP="008838E0">
      <w:pPr>
        <w:numPr>
          <w:ilvl w:val="0"/>
          <w:numId w:val="3"/>
        </w:numPr>
        <w:pBdr>
          <w:top w:val="nil"/>
          <w:left w:val="nil"/>
          <w:bottom w:val="nil"/>
          <w:right w:val="nil"/>
          <w:between w:val="nil"/>
        </w:pBdr>
        <w:spacing w:after="0" w:line="240" w:lineRule="auto"/>
        <w:jc w:val="both"/>
        <w:rPr>
          <w:rFonts w:ascii="Arial" w:eastAsia="Arial" w:hAnsi="Arial" w:cs="Arial"/>
          <w:color w:val="000000"/>
          <w:sz w:val="20"/>
          <w:szCs w:val="20"/>
        </w:rPr>
      </w:pPr>
      <w:r w:rsidRPr="0038237C">
        <w:rPr>
          <w:rFonts w:ascii="Arial" w:eastAsia="Arial" w:hAnsi="Arial" w:cs="Arial"/>
          <w:color w:val="000000"/>
          <w:sz w:val="20"/>
          <w:szCs w:val="20"/>
        </w:rPr>
        <w:t>Entregar los archivos físicos, digitales y electrónicos de la información relativa a las operaciones, actividades y demás realizadas producto de la ejecución contractual, garantizando su conservación, preservación y confidencialidad.</w:t>
      </w:r>
    </w:p>
    <w:p w14:paraId="544225DF" w14:textId="77777777" w:rsidR="007664B2" w:rsidRPr="0038237C" w:rsidRDefault="00000000" w:rsidP="008838E0">
      <w:pPr>
        <w:numPr>
          <w:ilvl w:val="0"/>
          <w:numId w:val="3"/>
        </w:numPr>
        <w:pBdr>
          <w:top w:val="nil"/>
          <w:left w:val="nil"/>
          <w:bottom w:val="nil"/>
          <w:right w:val="nil"/>
          <w:between w:val="nil"/>
        </w:pBdr>
        <w:spacing w:after="0" w:line="240" w:lineRule="auto"/>
        <w:jc w:val="both"/>
        <w:rPr>
          <w:rFonts w:ascii="Arial" w:eastAsia="Arial" w:hAnsi="Arial" w:cs="Arial"/>
          <w:color w:val="000000"/>
          <w:sz w:val="20"/>
          <w:szCs w:val="20"/>
        </w:rPr>
      </w:pPr>
      <w:r w:rsidRPr="0038237C">
        <w:rPr>
          <w:rFonts w:ascii="Arial" w:eastAsia="Arial" w:hAnsi="Arial" w:cs="Arial"/>
          <w:color w:val="000000"/>
          <w:sz w:val="20"/>
          <w:szCs w:val="20"/>
        </w:rPr>
        <w:t xml:space="preserve">Mantener reserva de la información que se genere, transfiera, conozca u obtenga en el marco de la ejecución del contrato. Los informes o productos relacionados con el objeto del contrato son de propiedad de la SDA y su uso total o parcial debe ser autorizado por la Entidad, a través del supervisor del contrato. </w:t>
      </w:r>
    </w:p>
    <w:p w14:paraId="08B3C2AB" w14:textId="77777777" w:rsidR="007664B2" w:rsidRPr="0038237C" w:rsidRDefault="00000000" w:rsidP="008838E0">
      <w:pPr>
        <w:numPr>
          <w:ilvl w:val="0"/>
          <w:numId w:val="3"/>
        </w:numPr>
        <w:pBdr>
          <w:top w:val="nil"/>
          <w:left w:val="nil"/>
          <w:bottom w:val="nil"/>
          <w:right w:val="nil"/>
          <w:between w:val="nil"/>
        </w:pBdr>
        <w:spacing w:after="0" w:line="240" w:lineRule="auto"/>
        <w:jc w:val="both"/>
        <w:rPr>
          <w:rFonts w:ascii="Arial" w:eastAsia="Arial" w:hAnsi="Arial" w:cs="Arial"/>
          <w:color w:val="000000"/>
          <w:sz w:val="20"/>
          <w:szCs w:val="20"/>
        </w:rPr>
      </w:pPr>
      <w:r w:rsidRPr="0038237C">
        <w:rPr>
          <w:rFonts w:ascii="Arial" w:eastAsia="Arial" w:hAnsi="Arial" w:cs="Arial"/>
          <w:color w:val="000000"/>
          <w:sz w:val="20"/>
          <w:szCs w:val="20"/>
        </w:rPr>
        <w:t xml:space="preserve">Informar oportunamente al supervisor acerca de los peligros y riesgos latentes en su sitio de trabajo ya sea en las instalaciones de la SDA o en el caso de la prestación del servicio en casa mientras aplique. </w:t>
      </w:r>
    </w:p>
    <w:p w14:paraId="733FC7C0" w14:textId="77777777" w:rsidR="007664B2" w:rsidRPr="0038237C" w:rsidRDefault="00000000" w:rsidP="008838E0">
      <w:pPr>
        <w:numPr>
          <w:ilvl w:val="0"/>
          <w:numId w:val="3"/>
        </w:numPr>
        <w:pBdr>
          <w:top w:val="nil"/>
          <w:left w:val="nil"/>
          <w:bottom w:val="nil"/>
          <w:right w:val="nil"/>
          <w:between w:val="nil"/>
        </w:pBdr>
        <w:spacing w:after="0" w:line="240" w:lineRule="auto"/>
        <w:jc w:val="both"/>
        <w:rPr>
          <w:rFonts w:ascii="Arial" w:eastAsia="Arial" w:hAnsi="Arial" w:cs="Arial"/>
          <w:color w:val="000000"/>
          <w:sz w:val="20"/>
          <w:szCs w:val="20"/>
        </w:rPr>
      </w:pPr>
      <w:r w:rsidRPr="0038237C">
        <w:rPr>
          <w:rFonts w:ascii="Arial" w:eastAsia="Arial" w:hAnsi="Arial" w:cs="Arial"/>
          <w:color w:val="000000"/>
          <w:sz w:val="20"/>
          <w:szCs w:val="20"/>
        </w:rPr>
        <w:t xml:space="preserve">Informar a la entidad, la administradora de riesgos laborales a la cual se encuentra afiliado para que ésta realice la correspondiente novedad en la afiliación del contrato (inciso 2 del artículo 2.2.4.2.2.9 del Decreto Nacional 1072 de 2015). </w:t>
      </w:r>
    </w:p>
    <w:p w14:paraId="70DF0257" w14:textId="77777777" w:rsidR="007664B2" w:rsidRPr="0038237C" w:rsidRDefault="00000000" w:rsidP="008838E0">
      <w:pPr>
        <w:numPr>
          <w:ilvl w:val="0"/>
          <w:numId w:val="3"/>
        </w:numPr>
        <w:pBdr>
          <w:top w:val="nil"/>
          <w:left w:val="nil"/>
          <w:bottom w:val="nil"/>
          <w:right w:val="nil"/>
          <w:between w:val="nil"/>
        </w:pBdr>
        <w:spacing w:after="0" w:line="240" w:lineRule="auto"/>
        <w:jc w:val="both"/>
        <w:rPr>
          <w:rFonts w:ascii="Arial" w:eastAsia="Arial" w:hAnsi="Arial" w:cs="Arial"/>
          <w:color w:val="000000"/>
          <w:sz w:val="20"/>
          <w:szCs w:val="20"/>
        </w:rPr>
      </w:pPr>
      <w:r w:rsidRPr="0038237C">
        <w:rPr>
          <w:rFonts w:ascii="Arial" w:eastAsia="Arial" w:hAnsi="Arial" w:cs="Arial"/>
          <w:color w:val="000000"/>
          <w:sz w:val="20"/>
          <w:szCs w:val="20"/>
        </w:rPr>
        <w:t xml:space="preserve">Defender en todas sus actuaciones los intereses de la SDA, obrar con lealtad, buena fe, diligencia y cuidado en los asuntos que deba atender en el marco del contrato; así como responder por sus actos u omisiones en ejecución del contrato, cuando con ello cause perjuicios a la administración o a terceros. </w:t>
      </w:r>
    </w:p>
    <w:p w14:paraId="3669AB88" w14:textId="77777777" w:rsidR="007664B2" w:rsidRPr="0038237C" w:rsidRDefault="00000000" w:rsidP="008838E0">
      <w:pPr>
        <w:numPr>
          <w:ilvl w:val="0"/>
          <w:numId w:val="3"/>
        </w:numPr>
        <w:pBdr>
          <w:top w:val="nil"/>
          <w:left w:val="nil"/>
          <w:bottom w:val="nil"/>
          <w:right w:val="nil"/>
          <w:between w:val="nil"/>
        </w:pBdr>
        <w:spacing w:after="0" w:line="240" w:lineRule="auto"/>
        <w:jc w:val="both"/>
        <w:rPr>
          <w:rFonts w:ascii="Arial" w:eastAsia="Arial" w:hAnsi="Arial" w:cs="Arial"/>
          <w:color w:val="000000"/>
          <w:sz w:val="20"/>
          <w:szCs w:val="20"/>
        </w:rPr>
      </w:pPr>
      <w:r w:rsidRPr="0038237C">
        <w:rPr>
          <w:rFonts w:ascii="Arial" w:eastAsia="Arial" w:hAnsi="Arial" w:cs="Arial"/>
          <w:color w:val="000000"/>
          <w:sz w:val="20"/>
          <w:szCs w:val="20"/>
        </w:rPr>
        <w:t xml:space="preserve">Prestar los servicios contratados con autonomía e independencia. </w:t>
      </w:r>
    </w:p>
    <w:p w14:paraId="0EE657DA" w14:textId="77777777" w:rsidR="007664B2" w:rsidRPr="0038237C" w:rsidRDefault="00000000" w:rsidP="008838E0">
      <w:pPr>
        <w:numPr>
          <w:ilvl w:val="0"/>
          <w:numId w:val="3"/>
        </w:numPr>
        <w:pBdr>
          <w:top w:val="nil"/>
          <w:left w:val="nil"/>
          <w:bottom w:val="nil"/>
          <w:right w:val="nil"/>
          <w:between w:val="nil"/>
        </w:pBdr>
        <w:spacing w:after="0" w:line="240" w:lineRule="auto"/>
        <w:jc w:val="both"/>
        <w:rPr>
          <w:rFonts w:ascii="Arial" w:eastAsia="Arial" w:hAnsi="Arial" w:cs="Arial"/>
          <w:color w:val="000000"/>
          <w:sz w:val="20"/>
          <w:szCs w:val="20"/>
        </w:rPr>
      </w:pPr>
      <w:r w:rsidRPr="0038237C">
        <w:rPr>
          <w:rFonts w:ascii="Arial" w:eastAsia="Arial" w:hAnsi="Arial" w:cs="Arial"/>
          <w:color w:val="000000"/>
          <w:sz w:val="20"/>
          <w:szCs w:val="20"/>
        </w:rPr>
        <w:lastRenderedPageBreak/>
        <w:t xml:space="preserve">Cumplir con los lineamientos del Sistema de Gestión Documental – FOREST y gestionar los tramites asignados a su usuario dentro de los términos establecidos por ley. </w:t>
      </w:r>
    </w:p>
    <w:p w14:paraId="35C4F8B3" w14:textId="77777777" w:rsidR="007664B2" w:rsidRPr="0038237C" w:rsidRDefault="00000000" w:rsidP="008838E0">
      <w:pPr>
        <w:numPr>
          <w:ilvl w:val="0"/>
          <w:numId w:val="3"/>
        </w:numPr>
        <w:pBdr>
          <w:top w:val="nil"/>
          <w:left w:val="nil"/>
          <w:bottom w:val="nil"/>
          <w:right w:val="nil"/>
          <w:between w:val="nil"/>
        </w:pBdr>
        <w:spacing w:after="0" w:line="240" w:lineRule="auto"/>
        <w:jc w:val="both"/>
        <w:rPr>
          <w:rFonts w:ascii="Arial" w:eastAsia="Arial" w:hAnsi="Arial" w:cs="Arial"/>
          <w:color w:val="000000"/>
          <w:sz w:val="20"/>
          <w:szCs w:val="20"/>
        </w:rPr>
      </w:pPr>
      <w:r w:rsidRPr="0038237C">
        <w:rPr>
          <w:rFonts w:ascii="Arial" w:eastAsia="Arial" w:hAnsi="Arial" w:cs="Arial"/>
          <w:color w:val="000000"/>
          <w:sz w:val="20"/>
          <w:szCs w:val="20"/>
        </w:rPr>
        <w:t>Incorporar en el diseño y el desarrollo de plataformas, aplicativos web y sistemas de información, así como en la producción de contenidos gráficos y audiovisuales de la Secretaría Distrital de Ambiente, criterios de accesibilidad y usabilidad para dar cumplimiento a los lineamientos señalados en la Ley 1712 de 2014 y en la Resolución MINTIC 1519 de 2020 y su anexo 1.</w:t>
      </w:r>
    </w:p>
    <w:p w14:paraId="6085AED6" w14:textId="77777777" w:rsidR="007664B2" w:rsidRPr="0038237C" w:rsidRDefault="00000000" w:rsidP="008838E0">
      <w:pPr>
        <w:numPr>
          <w:ilvl w:val="0"/>
          <w:numId w:val="3"/>
        </w:numPr>
        <w:pBdr>
          <w:top w:val="nil"/>
          <w:left w:val="nil"/>
          <w:bottom w:val="nil"/>
          <w:right w:val="nil"/>
          <w:between w:val="nil"/>
        </w:pBdr>
        <w:spacing w:after="0" w:line="240" w:lineRule="auto"/>
        <w:jc w:val="both"/>
        <w:rPr>
          <w:rFonts w:ascii="Arial" w:eastAsia="Arial" w:hAnsi="Arial" w:cs="Arial"/>
          <w:color w:val="000000"/>
          <w:sz w:val="20"/>
          <w:szCs w:val="20"/>
        </w:rPr>
      </w:pPr>
      <w:r w:rsidRPr="0038237C">
        <w:rPr>
          <w:rFonts w:ascii="Arial" w:eastAsia="Arial" w:hAnsi="Arial" w:cs="Arial"/>
          <w:color w:val="000000"/>
          <w:sz w:val="20"/>
          <w:szCs w:val="20"/>
        </w:rPr>
        <w:t xml:space="preserve">Radicar su factura previamente validada por la DIAN, para el caso en que se encuentre obligado a presentar facturación electrónica, lo cual será requisito necesario para el pago conforme con las disposiciones señaladas en el Decreto Nacional 358 del 5 de marzo de 2020, en concordancia con lo dispuesto en la Resolución No. 000042 del 5 de mayo de 2020 y la Directiva Presidencial No. 09 del 17 de septiembre de 2020. </w:t>
      </w:r>
    </w:p>
    <w:p w14:paraId="03913059" w14:textId="77777777" w:rsidR="007664B2" w:rsidRPr="0038237C" w:rsidRDefault="00000000" w:rsidP="008838E0">
      <w:pPr>
        <w:numPr>
          <w:ilvl w:val="0"/>
          <w:numId w:val="3"/>
        </w:numPr>
        <w:pBdr>
          <w:top w:val="nil"/>
          <w:left w:val="nil"/>
          <w:bottom w:val="nil"/>
          <w:right w:val="nil"/>
          <w:between w:val="nil"/>
        </w:pBdr>
        <w:spacing w:after="0" w:line="240" w:lineRule="auto"/>
        <w:jc w:val="both"/>
        <w:rPr>
          <w:rFonts w:ascii="Arial" w:eastAsia="Arial" w:hAnsi="Arial" w:cs="Arial"/>
          <w:color w:val="000000"/>
          <w:sz w:val="20"/>
          <w:szCs w:val="20"/>
        </w:rPr>
      </w:pPr>
      <w:r w:rsidRPr="0038237C">
        <w:rPr>
          <w:rFonts w:ascii="Arial" w:eastAsia="Arial" w:hAnsi="Arial" w:cs="Arial"/>
          <w:color w:val="000000"/>
          <w:sz w:val="20"/>
          <w:szCs w:val="20"/>
        </w:rPr>
        <w:t xml:space="preserve">Cumplir con las normas, Procesos, Procedimientos, Instructivos, Lineamientos y Políticas del Sistema de Gestión de Seguridad y Salud en el Trabajo. Asimismo, EL CONTRATISTA, cuando realice actividades donde se requiera el uso de los Elementos de Protección Personal, deberá dotarse con los implementos de seguridad mínimos requeridos por Ley. </w:t>
      </w:r>
    </w:p>
    <w:p w14:paraId="73F86952" w14:textId="77777777" w:rsidR="007664B2" w:rsidRPr="0038237C" w:rsidRDefault="00000000" w:rsidP="008838E0">
      <w:pPr>
        <w:widowControl w:val="0"/>
        <w:numPr>
          <w:ilvl w:val="0"/>
          <w:numId w:val="3"/>
        </w:numPr>
        <w:pBdr>
          <w:top w:val="nil"/>
          <w:left w:val="nil"/>
          <w:bottom w:val="nil"/>
          <w:right w:val="nil"/>
          <w:between w:val="nil"/>
        </w:pBdr>
        <w:spacing w:after="0" w:line="240" w:lineRule="auto"/>
        <w:jc w:val="both"/>
        <w:rPr>
          <w:rFonts w:ascii="Arial" w:eastAsia="Arial" w:hAnsi="Arial" w:cs="Arial"/>
          <w:color w:val="000000"/>
          <w:sz w:val="20"/>
          <w:szCs w:val="20"/>
          <w:highlight w:val="white"/>
        </w:rPr>
      </w:pPr>
      <w:r w:rsidRPr="0038237C">
        <w:rPr>
          <w:rFonts w:ascii="Arial" w:eastAsia="Arial" w:hAnsi="Arial" w:cs="Arial"/>
          <w:color w:val="000000"/>
          <w:sz w:val="20"/>
          <w:szCs w:val="20"/>
          <w:highlight w:val="white"/>
        </w:rPr>
        <w:t xml:space="preserve">Participar activamente en las actividades de gestión, instrucción o divulgación del sistema de gestión ambiental proferidas por </w:t>
      </w:r>
      <w:r w:rsidRPr="0038237C">
        <w:rPr>
          <w:rFonts w:ascii="Arial" w:eastAsia="Arial" w:hAnsi="Arial" w:cs="Arial"/>
          <w:b/>
          <w:color w:val="000000"/>
          <w:sz w:val="20"/>
          <w:szCs w:val="20"/>
        </w:rPr>
        <w:t>LA SECRETARÍA</w:t>
      </w:r>
      <w:r w:rsidRPr="0038237C">
        <w:rPr>
          <w:rFonts w:ascii="Arial" w:eastAsia="Arial" w:hAnsi="Arial" w:cs="Arial"/>
          <w:color w:val="000000"/>
          <w:sz w:val="20"/>
          <w:szCs w:val="20"/>
          <w:highlight w:val="white"/>
        </w:rPr>
        <w:t xml:space="preserve">. Y dar cumplimiento a lo contemplado en los lineamientos ambientales establecidos para el uso eficiente de los recursos de la entidad (PIGA). </w:t>
      </w:r>
    </w:p>
    <w:p w14:paraId="1BED6853" w14:textId="77777777" w:rsidR="007664B2" w:rsidRPr="0038237C" w:rsidRDefault="00000000" w:rsidP="008838E0">
      <w:pPr>
        <w:numPr>
          <w:ilvl w:val="0"/>
          <w:numId w:val="3"/>
        </w:numPr>
        <w:pBdr>
          <w:top w:val="nil"/>
          <w:left w:val="nil"/>
          <w:bottom w:val="nil"/>
          <w:right w:val="nil"/>
          <w:between w:val="nil"/>
        </w:pBdr>
        <w:spacing w:after="0" w:line="240" w:lineRule="auto"/>
        <w:jc w:val="both"/>
        <w:rPr>
          <w:rFonts w:ascii="Arial" w:eastAsia="Arial" w:hAnsi="Arial" w:cs="Arial"/>
          <w:color w:val="000000"/>
          <w:sz w:val="20"/>
          <w:szCs w:val="20"/>
        </w:rPr>
      </w:pPr>
      <w:r w:rsidRPr="0038237C">
        <w:rPr>
          <w:rFonts w:ascii="Arial" w:eastAsia="Arial" w:hAnsi="Arial" w:cs="Arial"/>
          <w:color w:val="000000"/>
          <w:sz w:val="20"/>
          <w:szCs w:val="20"/>
        </w:rPr>
        <w:t>A fin de garantizar la seguridad de la información y mitigar la fuga de conocimiento a la que tenga acceso o produzca en el desarrollo del contrato entregar inventariados, al supervisor de su contrato, los archivos, expedientes y demás documentos, tanto físicos como digitales, que tenga a su cargo en virtud del desarrollo del presente contrato, entrega que deberá hacer de acuerdo con los procedimientos del SDA.</w:t>
      </w:r>
    </w:p>
    <w:p w14:paraId="7DC8039A" w14:textId="77777777" w:rsidR="007664B2" w:rsidRPr="0038237C" w:rsidRDefault="00000000" w:rsidP="008838E0">
      <w:pPr>
        <w:numPr>
          <w:ilvl w:val="0"/>
          <w:numId w:val="3"/>
        </w:numPr>
        <w:pBdr>
          <w:top w:val="nil"/>
          <w:left w:val="nil"/>
          <w:bottom w:val="nil"/>
          <w:right w:val="nil"/>
          <w:between w:val="nil"/>
        </w:pBdr>
        <w:spacing w:after="0" w:line="240" w:lineRule="auto"/>
        <w:jc w:val="both"/>
        <w:rPr>
          <w:rFonts w:ascii="Arial" w:eastAsia="Arial" w:hAnsi="Arial" w:cs="Arial"/>
          <w:color w:val="000000"/>
          <w:sz w:val="20"/>
          <w:szCs w:val="20"/>
        </w:rPr>
      </w:pPr>
      <w:r w:rsidRPr="0038237C">
        <w:rPr>
          <w:rFonts w:ascii="Arial" w:eastAsia="Arial" w:hAnsi="Arial" w:cs="Arial"/>
          <w:color w:val="000000"/>
          <w:sz w:val="20"/>
          <w:szCs w:val="20"/>
        </w:rPr>
        <w:t>Los derechos patrimoniales de autor sobre los productos, archivos, formatos, aplicativos, estudios, investigaciones, descubrimientos  invenciones, información, mejoras en software y en general de la documentación desarrollada por los contratistas con la ocasión de las obligaciones contractuales establecidas en el respectivo documento de vinculación contractual con la entidad,  ya sean individuales colectivos o en colaboración serán de propiedad de la Secretaria Distrital de Ambiente,  de conformidad con lo establecido en la Ley 23 de 1982,  Ley 1915 de 2018 y las demás que la complementen, sustituyan o adicionen. Estas acciones serán únicamente resultado de la labor realizada por el contratista para la entidad haciendo uso de los medios técnicos y legales que posea la entidad.</w:t>
      </w:r>
    </w:p>
    <w:p w14:paraId="7D3F27C6" w14:textId="77777777" w:rsidR="007664B2" w:rsidRPr="0038237C" w:rsidRDefault="007664B2" w:rsidP="008838E0">
      <w:pPr>
        <w:pBdr>
          <w:top w:val="nil"/>
          <w:left w:val="nil"/>
          <w:bottom w:val="nil"/>
          <w:right w:val="nil"/>
          <w:between w:val="nil"/>
        </w:pBdr>
        <w:spacing w:after="0" w:line="240" w:lineRule="auto"/>
        <w:jc w:val="both"/>
        <w:rPr>
          <w:rFonts w:ascii="Arial" w:eastAsia="Arial" w:hAnsi="Arial" w:cs="Arial"/>
          <w:color w:val="000000"/>
          <w:sz w:val="20"/>
          <w:szCs w:val="20"/>
        </w:rPr>
      </w:pPr>
    </w:p>
    <w:p w14:paraId="7AE5C871" w14:textId="77777777" w:rsidR="007664B2" w:rsidRPr="00BA7DC7" w:rsidRDefault="00000000" w:rsidP="008838E0">
      <w:pPr>
        <w:numPr>
          <w:ilvl w:val="1"/>
          <w:numId w:val="1"/>
        </w:numPr>
        <w:pBdr>
          <w:top w:val="nil"/>
          <w:left w:val="nil"/>
          <w:bottom w:val="nil"/>
          <w:right w:val="nil"/>
          <w:between w:val="nil"/>
        </w:pBdr>
        <w:spacing w:after="0" w:line="240" w:lineRule="auto"/>
        <w:jc w:val="both"/>
        <w:rPr>
          <w:rFonts w:ascii="Arial" w:eastAsia="Arial" w:hAnsi="Arial" w:cs="Arial"/>
          <w:b/>
          <w:color w:val="000000"/>
          <w:sz w:val="20"/>
          <w:szCs w:val="20"/>
        </w:rPr>
      </w:pPr>
      <w:r w:rsidRPr="00BA7DC7">
        <w:rPr>
          <w:rFonts w:ascii="Arial" w:eastAsia="Arial" w:hAnsi="Arial" w:cs="Arial"/>
          <w:b/>
          <w:color w:val="000000"/>
          <w:sz w:val="20"/>
          <w:szCs w:val="20"/>
        </w:rPr>
        <w:t>Obligaciones Especificas</w:t>
      </w:r>
    </w:p>
    <w:p w14:paraId="13D20A11" w14:textId="77777777" w:rsidR="007664B2" w:rsidRPr="00BA7DC7" w:rsidRDefault="007664B2" w:rsidP="00D55C4D">
      <w:pPr>
        <w:pBdr>
          <w:top w:val="nil"/>
          <w:left w:val="nil"/>
          <w:bottom w:val="nil"/>
          <w:right w:val="nil"/>
          <w:between w:val="nil"/>
        </w:pBdr>
        <w:spacing w:after="0" w:line="240" w:lineRule="auto"/>
        <w:ind w:left="720"/>
        <w:jc w:val="both"/>
        <w:rPr>
          <w:rFonts w:ascii="Arial" w:eastAsia="Arial" w:hAnsi="Arial" w:cs="Arial"/>
          <w:color w:val="000000"/>
          <w:sz w:val="20"/>
          <w:szCs w:val="20"/>
        </w:rPr>
      </w:pPr>
    </w:p>
    <w:p w14:paraId="6FD0616A" w14:textId="77777777" w:rsidR="007664B2" w:rsidRPr="00BA7DC7" w:rsidRDefault="00000000" w:rsidP="00847198">
      <w:pPr>
        <w:pBdr>
          <w:top w:val="nil"/>
          <w:left w:val="nil"/>
          <w:bottom w:val="nil"/>
          <w:right w:val="nil"/>
          <w:between w:val="nil"/>
        </w:pBdr>
        <w:spacing w:after="0" w:line="240" w:lineRule="auto"/>
        <w:jc w:val="both"/>
        <w:rPr>
          <w:rFonts w:ascii="Arial" w:eastAsia="Arial" w:hAnsi="Arial" w:cs="Arial"/>
          <w:color w:val="000000"/>
          <w:sz w:val="20"/>
          <w:szCs w:val="20"/>
        </w:rPr>
      </w:pPr>
      <w:r w:rsidRPr="00BA7DC7">
        <w:rPr>
          <w:rFonts w:ascii="Arial" w:eastAsia="Arial" w:hAnsi="Arial" w:cs="Arial"/>
          <w:color w:val="000000"/>
          <w:sz w:val="20"/>
          <w:szCs w:val="20"/>
        </w:rPr>
        <w:t xml:space="preserve">1. Proyectar, consolidar y revisar las respuestas a los requerimientos de entidades del orden nacional, distrital y peticiones de información en interés general y particular, relacionados con el objeto contractual. </w:t>
      </w:r>
    </w:p>
    <w:p w14:paraId="3651E2EC" w14:textId="77777777" w:rsidR="007664B2" w:rsidRPr="00BA7DC7" w:rsidRDefault="007664B2" w:rsidP="00847198">
      <w:pPr>
        <w:pBdr>
          <w:top w:val="nil"/>
          <w:left w:val="nil"/>
          <w:bottom w:val="nil"/>
          <w:right w:val="nil"/>
          <w:between w:val="nil"/>
        </w:pBdr>
        <w:spacing w:after="0" w:line="240" w:lineRule="auto"/>
        <w:jc w:val="both"/>
        <w:rPr>
          <w:rFonts w:ascii="Arial" w:eastAsia="Arial" w:hAnsi="Arial" w:cs="Arial"/>
          <w:color w:val="000000"/>
          <w:sz w:val="20"/>
          <w:szCs w:val="20"/>
        </w:rPr>
      </w:pPr>
    </w:p>
    <w:p w14:paraId="28361AEB" w14:textId="784CD344" w:rsidR="007664B2" w:rsidRPr="00BA7DC7" w:rsidRDefault="00000000" w:rsidP="00847198">
      <w:pPr>
        <w:pBdr>
          <w:top w:val="nil"/>
          <w:left w:val="nil"/>
          <w:bottom w:val="nil"/>
          <w:right w:val="nil"/>
          <w:between w:val="nil"/>
        </w:pBdr>
        <w:spacing w:after="0" w:line="240" w:lineRule="auto"/>
        <w:jc w:val="both"/>
        <w:rPr>
          <w:rFonts w:ascii="Arial" w:eastAsia="Arial" w:hAnsi="Arial" w:cs="Arial"/>
          <w:color w:val="000000"/>
          <w:sz w:val="20"/>
          <w:szCs w:val="20"/>
        </w:rPr>
      </w:pPr>
      <w:r w:rsidRPr="00BA7DC7">
        <w:rPr>
          <w:rFonts w:ascii="Arial" w:eastAsia="Arial" w:hAnsi="Arial" w:cs="Arial"/>
          <w:color w:val="000000"/>
          <w:sz w:val="20"/>
          <w:szCs w:val="20"/>
        </w:rPr>
        <w:t xml:space="preserve">2. Consolidar, revisar y gestionar los comentarios a los Proyectos de Acuerdo y de Ley, respuesta a Proposiciones, Derechos de Petición de los Concejales y Congresistas e insumos para presentaciones requeridas en citaciones de Control Político. </w:t>
      </w:r>
    </w:p>
    <w:p w14:paraId="5909E7B3" w14:textId="77777777" w:rsidR="007664B2" w:rsidRPr="00BA7DC7" w:rsidRDefault="007664B2" w:rsidP="00847198">
      <w:pPr>
        <w:pBdr>
          <w:top w:val="nil"/>
          <w:left w:val="nil"/>
          <w:bottom w:val="nil"/>
          <w:right w:val="nil"/>
          <w:between w:val="nil"/>
        </w:pBdr>
        <w:spacing w:after="0" w:line="240" w:lineRule="auto"/>
        <w:jc w:val="both"/>
        <w:rPr>
          <w:rFonts w:ascii="Arial" w:eastAsia="Arial" w:hAnsi="Arial" w:cs="Arial"/>
          <w:color w:val="000000"/>
          <w:sz w:val="20"/>
          <w:szCs w:val="20"/>
        </w:rPr>
      </w:pPr>
    </w:p>
    <w:p w14:paraId="3EB36324" w14:textId="7E7B3E17" w:rsidR="007664B2" w:rsidRPr="00BA7DC7" w:rsidRDefault="00000000" w:rsidP="00847198">
      <w:pPr>
        <w:pBdr>
          <w:top w:val="nil"/>
          <w:left w:val="nil"/>
          <w:bottom w:val="nil"/>
          <w:right w:val="nil"/>
          <w:between w:val="nil"/>
        </w:pBdr>
        <w:spacing w:after="0" w:line="240" w:lineRule="auto"/>
        <w:jc w:val="both"/>
        <w:rPr>
          <w:rFonts w:ascii="Arial" w:eastAsia="Arial" w:hAnsi="Arial" w:cs="Arial"/>
          <w:color w:val="000000"/>
          <w:sz w:val="20"/>
          <w:szCs w:val="20"/>
        </w:rPr>
      </w:pPr>
      <w:r w:rsidRPr="00BA7DC7">
        <w:rPr>
          <w:rFonts w:ascii="Arial" w:eastAsia="Arial" w:hAnsi="Arial" w:cs="Arial"/>
          <w:color w:val="000000"/>
          <w:sz w:val="20"/>
          <w:szCs w:val="20"/>
        </w:rPr>
        <w:lastRenderedPageBreak/>
        <w:t xml:space="preserve">3. Consolidar, revisar o proyectar según se requiera, las respuestas, informes y presentaciones de avance y cumplimiento de las órdenes judiciales de las Sentencias del Río Bogotá y Cerros Orientales. </w:t>
      </w:r>
    </w:p>
    <w:p w14:paraId="6CFDF67E" w14:textId="77777777" w:rsidR="007664B2" w:rsidRPr="00BA7DC7" w:rsidRDefault="007664B2" w:rsidP="00847198">
      <w:pPr>
        <w:pBdr>
          <w:top w:val="nil"/>
          <w:left w:val="nil"/>
          <w:bottom w:val="nil"/>
          <w:right w:val="nil"/>
          <w:between w:val="nil"/>
        </w:pBdr>
        <w:spacing w:after="0" w:line="240" w:lineRule="auto"/>
        <w:jc w:val="both"/>
        <w:rPr>
          <w:rFonts w:ascii="Arial" w:eastAsia="Arial" w:hAnsi="Arial" w:cs="Arial"/>
          <w:color w:val="000000"/>
          <w:sz w:val="20"/>
          <w:szCs w:val="20"/>
        </w:rPr>
      </w:pPr>
    </w:p>
    <w:p w14:paraId="02EF37A5" w14:textId="6C0A94DE" w:rsidR="007664B2" w:rsidRPr="00BA7DC7" w:rsidRDefault="00000000" w:rsidP="00847198">
      <w:pPr>
        <w:pBdr>
          <w:top w:val="nil"/>
          <w:left w:val="nil"/>
          <w:bottom w:val="nil"/>
          <w:right w:val="nil"/>
          <w:between w:val="nil"/>
        </w:pBdr>
        <w:spacing w:after="0" w:line="240" w:lineRule="auto"/>
        <w:jc w:val="both"/>
        <w:rPr>
          <w:rFonts w:ascii="Arial" w:eastAsia="Arial" w:hAnsi="Arial" w:cs="Arial"/>
          <w:color w:val="000000"/>
          <w:sz w:val="20"/>
          <w:szCs w:val="20"/>
        </w:rPr>
      </w:pPr>
      <w:r w:rsidRPr="00BA7DC7">
        <w:rPr>
          <w:rFonts w:ascii="Arial" w:eastAsia="Arial" w:hAnsi="Arial" w:cs="Arial"/>
          <w:color w:val="000000"/>
          <w:sz w:val="20"/>
          <w:szCs w:val="20"/>
        </w:rPr>
        <w:t>4. Proyectar y revisar los actos administrativos, con el fin de dar cumplimiento a la agenda regulatoria y demás actos administrativos que sean requeridos por la DGA.</w:t>
      </w:r>
    </w:p>
    <w:p w14:paraId="491ADAA4" w14:textId="77777777" w:rsidR="007664B2" w:rsidRPr="00BA7DC7" w:rsidRDefault="007664B2" w:rsidP="00847198">
      <w:pPr>
        <w:pBdr>
          <w:top w:val="nil"/>
          <w:left w:val="nil"/>
          <w:bottom w:val="nil"/>
          <w:right w:val="nil"/>
          <w:between w:val="nil"/>
        </w:pBdr>
        <w:spacing w:after="0" w:line="240" w:lineRule="auto"/>
        <w:jc w:val="both"/>
        <w:rPr>
          <w:rFonts w:ascii="Arial" w:eastAsia="Arial" w:hAnsi="Arial" w:cs="Arial"/>
          <w:color w:val="000000"/>
          <w:sz w:val="20"/>
          <w:szCs w:val="20"/>
        </w:rPr>
      </w:pPr>
    </w:p>
    <w:p w14:paraId="2E366712" w14:textId="65E624B3" w:rsidR="007664B2" w:rsidRPr="00BA7DC7" w:rsidRDefault="00000000" w:rsidP="00847198">
      <w:pPr>
        <w:pBdr>
          <w:top w:val="nil"/>
          <w:left w:val="nil"/>
          <w:bottom w:val="nil"/>
          <w:right w:val="nil"/>
          <w:between w:val="nil"/>
        </w:pBdr>
        <w:spacing w:after="0" w:line="240" w:lineRule="auto"/>
        <w:jc w:val="both"/>
        <w:rPr>
          <w:rFonts w:ascii="Arial" w:eastAsia="Arial" w:hAnsi="Arial" w:cs="Arial"/>
          <w:color w:val="000000"/>
          <w:sz w:val="20"/>
          <w:szCs w:val="20"/>
        </w:rPr>
      </w:pPr>
      <w:r w:rsidRPr="00BA7DC7">
        <w:rPr>
          <w:rFonts w:ascii="Arial" w:eastAsia="Arial" w:hAnsi="Arial" w:cs="Arial"/>
          <w:color w:val="000000"/>
          <w:sz w:val="20"/>
          <w:szCs w:val="20"/>
        </w:rPr>
        <w:t xml:space="preserve">5. Organizar y/o participar en reuniones presenciales o virtuales, mesas de trabajo, instancias de participación interna o externa, brindando el apoyo legal requerido, relacionadas con el cumplimiento del objeto contractual. </w:t>
      </w:r>
    </w:p>
    <w:p w14:paraId="667A2B91" w14:textId="77777777" w:rsidR="007664B2" w:rsidRPr="00BA7DC7" w:rsidRDefault="007664B2" w:rsidP="00847198">
      <w:pPr>
        <w:pBdr>
          <w:top w:val="nil"/>
          <w:left w:val="nil"/>
          <w:bottom w:val="nil"/>
          <w:right w:val="nil"/>
          <w:between w:val="nil"/>
        </w:pBdr>
        <w:spacing w:after="0" w:line="240" w:lineRule="auto"/>
        <w:jc w:val="both"/>
        <w:rPr>
          <w:rFonts w:ascii="Arial" w:eastAsia="Arial" w:hAnsi="Arial" w:cs="Arial"/>
          <w:color w:val="000000"/>
          <w:sz w:val="20"/>
          <w:szCs w:val="20"/>
        </w:rPr>
      </w:pPr>
    </w:p>
    <w:p w14:paraId="781CE4DF" w14:textId="2642A9D6" w:rsidR="007664B2" w:rsidRPr="00BA7DC7" w:rsidRDefault="00000000" w:rsidP="00847198">
      <w:pPr>
        <w:pBdr>
          <w:top w:val="nil"/>
          <w:left w:val="nil"/>
          <w:bottom w:val="nil"/>
          <w:right w:val="nil"/>
          <w:between w:val="nil"/>
        </w:pBdr>
        <w:spacing w:after="0" w:line="240" w:lineRule="auto"/>
        <w:jc w:val="both"/>
        <w:rPr>
          <w:rFonts w:ascii="Arial" w:eastAsia="Arial" w:hAnsi="Arial" w:cs="Arial"/>
          <w:color w:val="000000"/>
          <w:sz w:val="20"/>
          <w:szCs w:val="20"/>
        </w:rPr>
      </w:pPr>
      <w:r w:rsidRPr="00BA7DC7">
        <w:rPr>
          <w:rFonts w:ascii="Arial" w:eastAsia="Arial" w:hAnsi="Arial" w:cs="Arial"/>
          <w:color w:val="000000"/>
          <w:sz w:val="20"/>
          <w:szCs w:val="20"/>
        </w:rPr>
        <w:t xml:space="preserve">6. Realizar el apoyo jurídico a la supervisión de los contratos y convenios que el supervisor le asigne. </w:t>
      </w:r>
    </w:p>
    <w:p w14:paraId="55A67CE0" w14:textId="77777777" w:rsidR="007664B2" w:rsidRPr="00BA7DC7" w:rsidRDefault="007664B2" w:rsidP="00847198">
      <w:pPr>
        <w:pBdr>
          <w:top w:val="nil"/>
          <w:left w:val="nil"/>
          <w:bottom w:val="nil"/>
          <w:right w:val="nil"/>
          <w:between w:val="nil"/>
        </w:pBdr>
        <w:spacing w:after="0" w:line="240" w:lineRule="auto"/>
        <w:jc w:val="both"/>
        <w:rPr>
          <w:rFonts w:ascii="Arial" w:eastAsia="Arial" w:hAnsi="Arial" w:cs="Arial"/>
          <w:color w:val="000000"/>
          <w:sz w:val="20"/>
          <w:szCs w:val="20"/>
        </w:rPr>
      </w:pPr>
    </w:p>
    <w:p w14:paraId="12089F62" w14:textId="77E635AF" w:rsidR="007664B2" w:rsidRPr="0038237C" w:rsidRDefault="00000000" w:rsidP="00847198">
      <w:pPr>
        <w:pBdr>
          <w:top w:val="nil"/>
          <w:left w:val="nil"/>
          <w:bottom w:val="nil"/>
          <w:right w:val="nil"/>
          <w:between w:val="nil"/>
        </w:pBdr>
        <w:spacing w:after="0" w:line="240" w:lineRule="auto"/>
        <w:jc w:val="both"/>
        <w:rPr>
          <w:rFonts w:ascii="Arial" w:eastAsia="Arial" w:hAnsi="Arial" w:cs="Arial"/>
          <w:color w:val="808080"/>
          <w:sz w:val="20"/>
          <w:szCs w:val="20"/>
        </w:rPr>
      </w:pPr>
      <w:r w:rsidRPr="00BA7DC7">
        <w:rPr>
          <w:rFonts w:ascii="Arial" w:eastAsia="Arial" w:hAnsi="Arial" w:cs="Arial"/>
          <w:color w:val="000000"/>
          <w:sz w:val="20"/>
          <w:szCs w:val="20"/>
        </w:rPr>
        <w:t>7. Las demás actividades asignadas por el supervisor y relacionadas con el objeto del contrato</w:t>
      </w:r>
    </w:p>
    <w:p w14:paraId="0B5F52EF" w14:textId="77777777" w:rsidR="007664B2" w:rsidRDefault="007664B2" w:rsidP="00BA7DC7">
      <w:pPr>
        <w:pBdr>
          <w:top w:val="nil"/>
          <w:left w:val="nil"/>
          <w:bottom w:val="nil"/>
          <w:right w:val="nil"/>
          <w:between w:val="nil"/>
        </w:pBdr>
        <w:spacing w:after="0" w:line="240" w:lineRule="auto"/>
        <w:ind w:left="1080"/>
        <w:jc w:val="both"/>
        <w:rPr>
          <w:rFonts w:ascii="Arial" w:eastAsia="Arial" w:hAnsi="Arial" w:cs="Arial"/>
          <w:b/>
          <w:color w:val="000000"/>
          <w:sz w:val="20"/>
          <w:szCs w:val="20"/>
        </w:rPr>
      </w:pPr>
    </w:p>
    <w:p w14:paraId="73357539" w14:textId="6F11726B" w:rsidR="007664B2" w:rsidRPr="0038237C" w:rsidRDefault="00000000" w:rsidP="008838E0">
      <w:pPr>
        <w:numPr>
          <w:ilvl w:val="1"/>
          <w:numId w:val="1"/>
        </w:numPr>
        <w:pBdr>
          <w:top w:val="nil"/>
          <w:left w:val="nil"/>
          <w:bottom w:val="nil"/>
          <w:right w:val="nil"/>
          <w:between w:val="nil"/>
        </w:pBdr>
        <w:spacing w:after="0" w:line="240" w:lineRule="auto"/>
        <w:jc w:val="both"/>
        <w:rPr>
          <w:rFonts w:ascii="Arial" w:eastAsia="Arial" w:hAnsi="Arial" w:cs="Arial"/>
          <w:b/>
          <w:color w:val="000000"/>
          <w:sz w:val="20"/>
          <w:szCs w:val="20"/>
        </w:rPr>
      </w:pPr>
      <w:r w:rsidRPr="0038237C">
        <w:rPr>
          <w:rFonts w:ascii="Arial" w:eastAsia="Arial" w:hAnsi="Arial" w:cs="Arial"/>
          <w:b/>
          <w:color w:val="000000"/>
          <w:sz w:val="20"/>
          <w:szCs w:val="20"/>
        </w:rPr>
        <w:t xml:space="preserve">Informes y/o Productos </w:t>
      </w:r>
    </w:p>
    <w:p w14:paraId="64DF0563" w14:textId="77777777" w:rsidR="007664B2" w:rsidRPr="0038237C" w:rsidRDefault="007664B2" w:rsidP="008838E0">
      <w:pPr>
        <w:pBdr>
          <w:top w:val="nil"/>
          <w:left w:val="nil"/>
          <w:bottom w:val="nil"/>
          <w:right w:val="nil"/>
          <w:between w:val="nil"/>
        </w:pBdr>
        <w:spacing w:after="0" w:line="240" w:lineRule="auto"/>
        <w:jc w:val="both"/>
        <w:rPr>
          <w:rFonts w:ascii="Arial" w:eastAsia="Arial" w:hAnsi="Arial" w:cs="Arial"/>
          <w:b/>
          <w:color w:val="000000"/>
          <w:sz w:val="20"/>
          <w:szCs w:val="20"/>
        </w:rPr>
      </w:pPr>
    </w:p>
    <w:p w14:paraId="5ADEA691" w14:textId="77777777" w:rsidR="007664B2" w:rsidRPr="0038237C" w:rsidRDefault="00000000" w:rsidP="008838E0">
      <w:pPr>
        <w:pBdr>
          <w:top w:val="nil"/>
          <w:left w:val="nil"/>
          <w:bottom w:val="nil"/>
          <w:right w:val="nil"/>
          <w:between w:val="nil"/>
        </w:pBdr>
        <w:spacing w:after="0" w:line="240" w:lineRule="auto"/>
        <w:jc w:val="both"/>
        <w:rPr>
          <w:rFonts w:ascii="Arial" w:eastAsia="Arial" w:hAnsi="Arial" w:cs="Arial"/>
          <w:color w:val="000000"/>
          <w:sz w:val="20"/>
          <w:szCs w:val="20"/>
        </w:rPr>
      </w:pPr>
      <w:r w:rsidRPr="0038237C">
        <w:rPr>
          <w:rFonts w:ascii="Arial" w:eastAsia="Arial" w:hAnsi="Arial" w:cs="Arial"/>
          <w:color w:val="000000"/>
          <w:sz w:val="20"/>
          <w:szCs w:val="20"/>
        </w:rPr>
        <w:t xml:space="preserve">El contratista se obliga a presentar un (1) informe mensual, en razón a cada uno de los pagos señalados, en los cuales describa las actividades desarrolladas, de acuerdo con la forma establecida por la SDA. </w:t>
      </w:r>
    </w:p>
    <w:p w14:paraId="2AA8EF54" w14:textId="77777777" w:rsidR="007664B2" w:rsidRPr="0038237C" w:rsidRDefault="007664B2" w:rsidP="008838E0">
      <w:pPr>
        <w:pBdr>
          <w:top w:val="nil"/>
          <w:left w:val="nil"/>
          <w:bottom w:val="nil"/>
          <w:right w:val="nil"/>
          <w:between w:val="nil"/>
        </w:pBdr>
        <w:spacing w:after="0" w:line="240" w:lineRule="auto"/>
        <w:jc w:val="both"/>
        <w:rPr>
          <w:rFonts w:ascii="Arial" w:eastAsia="Arial" w:hAnsi="Arial" w:cs="Arial"/>
          <w:color w:val="000000"/>
          <w:sz w:val="20"/>
          <w:szCs w:val="20"/>
        </w:rPr>
      </w:pPr>
    </w:p>
    <w:p w14:paraId="2DF23D83" w14:textId="77777777" w:rsidR="007664B2" w:rsidRPr="0038237C" w:rsidRDefault="00000000" w:rsidP="008838E0">
      <w:pPr>
        <w:pBdr>
          <w:top w:val="nil"/>
          <w:left w:val="nil"/>
          <w:bottom w:val="nil"/>
          <w:right w:val="nil"/>
          <w:between w:val="nil"/>
        </w:pBdr>
        <w:spacing w:after="0" w:line="240" w:lineRule="auto"/>
        <w:jc w:val="both"/>
        <w:rPr>
          <w:rFonts w:ascii="Arial" w:eastAsia="Arial" w:hAnsi="Arial" w:cs="Arial"/>
          <w:color w:val="000000"/>
          <w:sz w:val="20"/>
          <w:szCs w:val="20"/>
        </w:rPr>
      </w:pPr>
      <w:r w:rsidRPr="0038237C">
        <w:rPr>
          <w:rFonts w:ascii="Arial" w:eastAsia="Arial" w:hAnsi="Arial" w:cs="Arial"/>
          <w:color w:val="000000"/>
          <w:sz w:val="20"/>
          <w:szCs w:val="20"/>
        </w:rPr>
        <w:t xml:space="preserve">De igual manera, el contratista se obliga a cargar dichos informes mensuales a la plataforma SECOP II, en los términos que señalé la SDA, con la finalidad de mantener el expediente contractual completo. </w:t>
      </w:r>
    </w:p>
    <w:p w14:paraId="47483490" w14:textId="77777777" w:rsidR="007664B2" w:rsidRPr="0038237C" w:rsidRDefault="007664B2" w:rsidP="008838E0">
      <w:pPr>
        <w:pBdr>
          <w:top w:val="nil"/>
          <w:left w:val="nil"/>
          <w:bottom w:val="nil"/>
          <w:right w:val="nil"/>
          <w:between w:val="nil"/>
        </w:pBdr>
        <w:spacing w:after="0" w:line="240" w:lineRule="auto"/>
        <w:jc w:val="both"/>
        <w:rPr>
          <w:rFonts w:ascii="Arial" w:eastAsia="Arial" w:hAnsi="Arial" w:cs="Arial"/>
          <w:color w:val="000000"/>
          <w:sz w:val="20"/>
          <w:szCs w:val="20"/>
        </w:rPr>
      </w:pPr>
    </w:p>
    <w:p w14:paraId="38154A36" w14:textId="77777777" w:rsidR="007664B2" w:rsidRPr="0038237C" w:rsidRDefault="00000000" w:rsidP="008838E0">
      <w:pPr>
        <w:numPr>
          <w:ilvl w:val="1"/>
          <w:numId w:val="1"/>
        </w:numPr>
        <w:pBdr>
          <w:top w:val="nil"/>
          <w:left w:val="nil"/>
          <w:bottom w:val="nil"/>
          <w:right w:val="nil"/>
          <w:between w:val="nil"/>
        </w:pBdr>
        <w:spacing w:after="0" w:line="240" w:lineRule="auto"/>
        <w:jc w:val="both"/>
        <w:rPr>
          <w:rFonts w:ascii="Arial" w:eastAsia="Arial" w:hAnsi="Arial" w:cs="Arial"/>
          <w:b/>
          <w:color w:val="000000"/>
          <w:sz w:val="20"/>
          <w:szCs w:val="20"/>
        </w:rPr>
      </w:pPr>
      <w:r w:rsidRPr="0038237C">
        <w:rPr>
          <w:rFonts w:ascii="Arial" w:eastAsia="Arial" w:hAnsi="Arial" w:cs="Arial"/>
          <w:b/>
          <w:color w:val="000000"/>
          <w:sz w:val="20"/>
          <w:szCs w:val="20"/>
        </w:rPr>
        <w:t xml:space="preserve">Lugar de Ejecución </w:t>
      </w:r>
    </w:p>
    <w:p w14:paraId="23CCC18D" w14:textId="77777777" w:rsidR="007664B2" w:rsidRPr="0038237C" w:rsidRDefault="007664B2" w:rsidP="008838E0">
      <w:pPr>
        <w:pBdr>
          <w:top w:val="nil"/>
          <w:left w:val="nil"/>
          <w:bottom w:val="nil"/>
          <w:right w:val="nil"/>
          <w:between w:val="nil"/>
        </w:pBdr>
        <w:spacing w:after="0" w:line="240" w:lineRule="auto"/>
        <w:jc w:val="both"/>
        <w:rPr>
          <w:rFonts w:ascii="Arial" w:eastAsia="Arial" w:hAnsi="Arial" w:cs="Arial"/>
          <w:b/>
          <w:color w:val="000000"/>
          <w:sz w:val="20"/>
          <w:szCs w:val="20"/>
        </w:rPr>
      </w:pPr>
    </w:p>
    <w:p w14:paraId="012A0017" w14:textId="77777777" w:rsidR="007664B2" w:rsidRPr="0038237C" w:rsidRDefault="00000000" w:rsidP="008838E0">
      <w:pPr>
        <w:pBdr>
          <w:top w:val="nil"/>
          <w:left w:val="nil"/>
          <w:bottom w:val="nil"/>
          <w:right w:val="nil"/>
          <w:between w:val="nil"/>
        </w:pBdr>
        <w:spacing w:after="0" w:line="240" w:lineRule="auto"/>
        <w:jc w:val="both"/>
        <w:rPr>
          <w:rFonts w:ascii="Arial" w:eastAsia="Arial" w:hAnsi="Arial" w:cs="Arial"/>
          <w:color w:val="000000"/>
          <w:sz w:val="20"/>
          <w:szCs w:val="20"/>
        </w:rPr>
      </w:pPr>
      <w:r w:rsidRPr="0038237C">
        <w:rPr>
          <w:rFonts w:ascii="Arial" w:eastAsia="Arial" w:hAnsi="Arial" w:cs="Arial"/>
          <w:color w:val="000000"/>
          <w:sz w:val="20"/>
          <w:szCs w:val="20"/>
        </w:rPr>
        <w:t xml:space="preserve">El lugar de ejecución del contrato será en la ciudad de </w:t>
      </w:r>
      <w:r w:rsidRPr="0038237C">
        <w:rPr>
          <w:rFonts w:ascii="Arial" w:eastAsia="Arial" w:hAnsi="Arial" w:cs="Arial"/>
          <w:b/>
          <w:color w:val="000000"/>
          <w:sz w:val="20"/>
          <w:szCs w:val="20"/>
        </w:rPr>
        <w:t>Bogotá D.C.</w:t>
      </w:r>
      <w:r w:rsidRPr="0038237C">
        <w:rPr>
          <w:rFonts w:ascii="Arial" w:eastAsia="Arial" w:hAnsi="Arial" w:cs="Arial"/>
          <w:color w:val="000000"/>
          <w:sz w:val="20"/>
          <w:szCs w:val="20"/>
        </w:rPr>
        <w:t xml:space="preserve"> </w:t>
      </w:r>
    </w:p>
    <w:p w14:paraId="435218DE" w14:textId="77777777" w:rsidR="007664B2" w:rsidRPr="0038237C" w:rsidRDefault="007664B2" w:rsidP="008838E0">
      <w:pPr>
        <w:pBdr>
          <w:top w:val="nil"/>
          <w:left w:val="nil"/>
          <w:bottom w:val="nil"/>
          <w:right w:val="nil"/>
          <w:between w:val="nil"/>
        </w:pBdr>
        <w:spacing w:after="0" w:line="240" w:lineRule="auto"/>
        <w:jc w:val="both"/>
        <w:rPr>
          <w:rFonts w:ascii="Arial" w:eastAsia="Arial" w:hAnsi="Arial" w:cs="Arial"/>
          <w:color w:val="000000"/>
          <w:sz w:val="20"/>
          <w:szCs w:val="20"/>
        </w:rPr>
      </w:pPr>
    </w:p>
    <w:p w14:paraId="3F90E46D" w14:textId="77777777" w:rsidR="007664B2" w:rsidRPr="0038237C" w:rsidRDefault="00000000" w:rsidP="008838E0">
      <w:pPr>
        <w:pBdr>
          <w:top w:val="nil"/>
          <w:left w:val="nil"/>
          <w:bottom w:val="nil"/>
          <w:right w:val="nil"/>
          <w:between w:val="nil"/>
        </w:pBdr>
        <w:spacing w:after="0" w:line="240" w:lineRule="auto"/>
        <w:jc w:val="both"/>
        <w:rPr>
          <w:rFonts w:ascii="Arial" w:eastAsia="Arial" w:hAnsi="Arial" w:cs="Arial"/>
          <w:color w:val="000000"/>
          <w:sz w:val="20"/>
          <w:szCs w:val="20"/>
        </w:rPr>
      </w:pPr>
      <w:r w:rsidRPr="0038237C">
        <w:rPr>
          <w:rFonts w:ascii="Arial" w:eastAsia="Arial" w:hAnsi="Arial" w:cs="Arial"/>
          <w:color w:val="000000"/>
          <w:sz w:val="20"/>
          <w:szCs w:val="20"/>
        </w:rPr>
        <w:t xml:space="preserve">Nota: Para todos los efectos contractuales se tendrán como domicilio la ciudad de Bogotá. </w:t>
      </w:r>
    </w:p>
    <w:p w14:paraId="3497FE7E" w14:textId="77777777" w:rsidR="007664B2" w:rsidRPr="0038237C" w:rsidRDefault="007664B2" w:rsidP="008838E0">
      <w:pPr>
        <w:pBdr>
          <w:top w:val="nil"/>
          <w:left w:val="nil"/>
          <w:bottom w:val="nil"/>
          <w:right w:val="nil"/>
          <w:between w:val="nil"/>
        </w:pBdr>
        <w:spacing w:after="0" w:line="240" w:lineRule="auto"/>
        <w:jc w:val="both"/>
        <w:rPr>
          <w:rFonts w:ascii="Arial" w:eastAsia="Arial" w:hAnsi="Arial" w:cs="Arial"/>
          <w:color w:val="000000"/>
          <w:sz w:val="20"/>
          <w:szCs w:val="20"/>
        </w:rPr>
      </w:pPr>
    </w:p>
    <w:p w14:paraId="460AF9E5" w14:textId="77777777" w:rsidR="007664B2" w:rsidRPr="0038237C" w:rsidRDefault="00000000" w:rsidP="008838E0">
      <w:pPr>
        <w:numPr>
          <w:ilvl w:val="1"/>
          <w:numId w:val="1"/>
        </w:numPr>
        <w:pBdr>
          <w:top w:val="nil"/>
          <w:left w:val="nil"/>
          <w:bottom w:val="nil"/>
          <w:right w:val="nil"/>
          <w:between w:val="nil"/>
        </w:pBdr>
        <w:spacing w:after="0" w:line="240" w:lineRule="auto"/>
        <w:jc w:val="both"/>
        <w:rPr>
          <w:rFonts w:ascii="Arial" w:eastAsia="Arial" w:hAnsi="Arial" w:cs="Arial"/>
          <w:b/>
          <w:color w:val="000000"/>
          <w:sz w:val="20"/>
          <w:szCs w:val="20"/>
        </w:rPr>
      </w:pPr>
      <w:r w:rsidRPr="0038237C">
        <w:rPr>
          <w:rFonts w:ascii="Arial" w:eastAsia="Arial" w:hAnsi="Arial" w:cs="Arial"/>
          <w:b/>
          <w:color w:val="000000"/>
          <w:sz w:val="20"/>
          <w:szCs w:val="20"/>
        </w:rPr>
        <w:t xml:space="preserve">Nivel de riesgo ARL </w:t>
      </w:r>
    </w:p>
    <w:p w14:paraId="2E21A307" w14:textId="77777777" w:rsidR="007664B2" w:rsidRPr="0038237C" w:rsidRDefault="007664B2" w:rsidP="008838E0">
      <w:pPr>
        <w:pBdr>
          <w:top w:val="nil"/>
          <w:left w:val="nil"/>
          <w:bottom w:val="nil"/>
          <w:right w:val="nil"/>
          <w:between w:val="nil"/>
        </w:pBdr>
        <w:spacing w:after="0" w:line="240" w:lineRule="auto"/>
        <w:ind w:left="720"/>
        <w:jc w:val="both"/>
        <w:rPr>
          <w:rFonts w:ascii="Arial" w:eastAsia="Arial" w:hAnsi="Arial" w:cs="Arial"/>
          <w:b/>
          <w:color w:val="000000"/>
          <w:sz w:val="20"/>
          <w:szCs w:val="20"/>
        </w:rPr>
      </w:pPr>
    </w:p>
    <w:p w14:paraId="339ACFE3" w14:textId="1C7C4D8E" w:rsidR="007664B2" w:rsidRPr="00BA7DC7" w:rsidRDefault="00000000" w:rsidP="002A3FAB">
      <w:pPr>
        <w:jc w:val="both"/>
        <w:rPr>
          <w:sz w:val="20"/>
          <w:szCs w:val="20"/>
        </w:rPr>
      </w:pPr>
      <w:r w:rsidRPr="00BA7DC7">
        <w:rPr>
          <w:rFonts w:eastAsia="Arial"/>
          <w:sz w:val="20"/>
          <w:szCs w:val="20"/>
        </w:rPr>
        <w:t>Con base a las actividades a desarrollar descritas en el presente documento, es oportuno señalar que quien llegare a ejecutar el objeto contractual se ubicará en la</w:t>
      </w:r>
      <w:r w:rsidRPr="00BA7DC7">
        <w:rPr>
          <w:rFonts w:eastAsia="Arial"/>
          <w:b/>
          <w:sz w:val="20"/>
          <w:szCs w:val="20"/>
        </w:rPr>
        <w:t xml:space="preserve"> CLASE UNO ( 1) ,</w:t>
      </w:r>
      <w:r w:rsidRPr="00BA7DC7">
        <w:rPr>
          <w:rFonts w:eastAsia="Arial"/>
          <w:sz w:val="20"/>
          <w:szCs w:val="20"/>
        </w:rPr>
        <w:t xml:space="preserve"> </w:t>
      </w:r>
      <w:r w:rsidRPr="00BA7DC7">
        <w:rPr>
          <w:rFonts w:ascii="Helvetica Neue" w:hAnsi="Helvetica Neue" w:cs="Helvetica Neue"/>
          <w:sz w:val="20"/>
          <w:szCs w:val="20"/>
          <w:lang w:val="es-MX"/>
        </w:rPr>
        <w:t>esta actividad se considera riesgo bajo.</w:t>
      </w:r>
    </w:p>
    <w:p w14:paraId="2A59A6C9" w14:textId="5525F428" w:rsidR="007664B2" w:rsidRPr="0038237C" w:rsidRDefault="007664B2" w:rsidP="0061589C">
      <w:pPr>
        <w:pBdr>
          <w:top w:val="nil"/>
          <w:left w:val="nil"/>
          <w:bottom w:val="nil"/>
          <w:right w:val="nil"/>
          <w:between w:val="nil"/>
        </w:pBdr>
        <w:spacing w:after="0" w:line="240" w:lineRule="auto"/>
        <w:jc w:val="both"/>
        <w:rPr>
          <w:rFonts w:ascii="Arial" w:eastAsia="Arial" w:hAnsi="Arial" w:cs="Arial"/>
          <w:color w:val="000000"/>
          <w:sz w:val="20"/>
          <w:szCs w:val="20"/>
        </w:rPr>
      </w:pPr>
    </w:p>
    <w:p w14:paraId="1F4CD3FE" w14:textId="0F4C6FCF" w:rsidR="007664B2" w:rsidRPr="0038237C" w:rsidRDefault="00000000" w:rsidP="0061589C">
      <w:pPr>
        <w:numPr>
          <w:ilvl w:val="0"/>
          <w:numId w:val="1"/>
        </w:numPr>
        <w:pBdr>
          <w:top w:val="nil"/>
          <w:left w:val="nil"/>
          <w:bottom w:val="nil"/>
          <w:right w:val="nil"/>
          <w:between w:val="nil"/>
        </w:pBdr>
        <w:spacing w:after="0" w:line="240" w:lineRule="auto"/>
        <w:rPr>
          <w:rFonts w:ascii="Arial" w:eastAsia="Arial" w:hAnsi="Arial" w:cs="Arial"/>
          <w:b/>
          <w:color w:val="000000"/>
          <w:sz w:val="20"/>
          <w:szCs w:val="20"/>
        </w:rPr>
      </w:pPr>
      <w:r w:rsidRPr="0038237C">
        <w:rPr>
          <w:rFonts w:ascii="Arial" w:eastAsia="Arial" w:hAnsi="Arial" w:cs="Arial"/>
          <w:b/>
          <w:color w:val="000000"/>
          <w:sz w:val="20"/>
          <w:szCs w:val="20"/>
        </w:rPr>
        <w:t>ANALISIS DEL SECTOR</w:t>
      </w:r>
    </w:p>
    <w:p w14:paraId="616D70AB" w14:textId="77777777" w:rsidR="007664B2" w:rsidRPr="0038237C" w:rsidRDefault="007664B2" w:rsidP="008838E0">
      <w:pPr>
        <w:pBdr>
          <w:top w:val="nil"/>
          <w:left w:val="nil"/>
          <w:bottom w:val="nil"/>
          <w:right w:val="nil"/>
          <w:between w:val="nil"/>
        </w:pBdr>
        <w:spacing w:after="0" w:line="240" w:lineRule="auto"/>
        <w:ind w:left="720"/>
        <w:jc w:val="both"/>
        <w:rPr>
          <w:rFonts w:ascii="Arial" w:eastAsia="Arial" w:hAnsi="Arial" w:cs="Arial"/>
          <w:b/>
          <w:color w:val="000000"/>
          <w:sz w:val="20"/>
          <w:szCs w:val="20"/>
        </w:rPr>
      </w:pPr>
    </w:p>
    <w:p w14:paraId="3E882F35" w14:textId="77777777" w:rsidR="007664B2" w:rsidRPr="0038237C" w:rsidRDefault="00000000" w:rsidP="008838E0">
      <w:pPr>
        <w:pBdr>
          <w:top w:val="nil"/>
          <w:left w:val="nil"/>
          <w:bottom w:val="nil"/>
          <w:right w:val="nil"/>
          <w:between w:val="nil"/>
        </w:pBdr>
        <w:spacing w:after="0" w:line="240" w:lineRule="auto"/>
        <w:jc w:val="both"/>
        <w:rPr>
          <w:rFonts w:ascii="Arial" w:eastAsia="Arial" w:hAnsi="Arial" w:cs="Arial"/>
          <w:color w:val="000000"/>
          <w:sz w:val="20"/>
          <w:szCs w:val="20"/>
        </w:rPr>
      </w:pPr>
      <w:r w:rsidRPr="0038237C">
        <w:rPr>
          <w:rFonts w:ascii="Arial" w:eastAsia="Arial" w:hAnsi="Arial" w:cs="Arial"/>
          <w:color w:val="000000"/>
          <w:sz w:val="20"/>
          <w:szCs w:val="20"/>
        </w:rPr>
        <w:t xml:space="preserve">De conformidad con lo previsto en el artículo 2.2.1.1.1.6.1 del Decreto Nacional 1082 de 2015, las entidades estatales, durante la etapa de planeación, tienen el deber de analizar y conocer el sector relativo al objeto del Proceso de Contratación. Por lo anterior, la Agencia realiza el siguiente análisis: </w:t>
      </w:r>
    </w:p>
    <w:p w14:paraId="0987CAFD" w14:textId="77777777" w:rsidR="007664B2" w:rsidRPr="0038237C" w:rsidRDefault="007664B2" w:rsidP="008838E0">
      <w:pPr>
        <w:pBdr>
          <w:top w:val="nil"/>
          <w:left w:val="nil"/>
          <w:bottom w:val="nil"/>
          <w:right w:val="nil"/>
          <w:between w:val="nil"/>
        </w:pBdr>
        <w:spacing w:after="0" w:line="240" w:lineRule="auto"/>
        <w:jc w:val="both"/>
        <w:rPr>
          <w:rFonts w:ascii="Arial" w:eastAsia="Arial" w:hAnsi="Arial" w:cs="Arial"/>
          <w:color w:val="000000"/>
          <w:sz w:val="20"/>
          <w:szCs w:val="20"/>
        </w:rPr>
      </w:pPr>
    </w:p>
    <w:p w14:paraId="3983115F" w14:textId="77777777" w:rsidR="007664B2" w:rsidRPr="0038237C" w:rsidRDefault="00000000" w:rsidP="008838E0">
      <w:pPr>
        <w:numPr>
          <w:ilvl w:val="1"/>
          <w:numId w:val="1"/>
        </w:numPr>
        <w:pBdr>
          <w:top w:val="nil"/>
          <w:left w:val="nil"/>
          <w:bottom w:val="nil"/>
          <w:right w:val="nil"/>
          <w:between w:val="nil"/>
        </w:pBdr>
        <w:spacing w:after="0" w:line="240" w:lineRule="auto"/>
        <w:jc w:val="both"/>
        <w:rPr>
          <w:rFonts w:ascii="Arial" w:eastAsia="Arial" w:hAnsi="Arial" w:cs="Arial"/>
          <w:b/>
          <w:color w:val="000000"/>
          <w:sz w:val="20"/>
          <w:szCs w:val="20"/>
        </w:rPr>
      </w:pPr>
      <w:r w:rsidRPr="0038237C">
        <w:rPr>
          <w:rFonts w:ascii="Arial" w:eastAsia="Arial" w:hAnsi="Arial" w:cs="Arial"/>
          <w:b/>
          <w:color w:val="000000"/>
          <w:sz w:val="20"/>
          <w:szCs w:val="20"/>
        </w:rPr>
        <w:t xml:space="preserve">Perspectiva Legal </w:t>
      </w:r>
    </w:p>
    <w:p w14:paraId="743E2B98" w14:textId="77777777" w:rsidR="007664B2" w:rsidRPr="0038237C" w:rsidRDefault="007664B2" w:rsidP="008838E0">
      <w:pPr>
        <w:pBdr>
          <w:top w:val="nil"/>
          <w:left w:val="nil"/>
          <w:bottom w:val="nil"/>
          <w:right w:val="nil"/>
          <w:between w:val="nil"/>
        </w:pBdr>
        <w:spacing w:after="0" w:line="240" w:lineRule="auto"/>
        <w:jc w:val="both"/>
        <w:rPr>
          <w:rFonts w:ascii="Arial" w:eastAsia="Arial" w:hAnsi="Arial" w:cs="Arial"/>
          <w:b/>
          <w:color w:val="000000"/>
          <w:sz w:val="20"/>
          <w:szCs w:val="20"/>
        </w:rPr>
      </w:pPr>
    </w:p>
    <w:p w14:paraId="101B6E5E" w14:textId="77777777" w:rsidR="007664B2" w:rsidRPr="0038237C" w:rsidRDefault="00000000" w:rsidP="008838E0">
      <w:pPr>
        <w:pBdr>
          <w:top w:val="nil"/>
          <w:left w:val="nil"/>
          <w:bottom w:val="nil"/>
          <w:right w:val="nil"/>
          <w:between w:val="nil"/>
        </w:pBdr>
        <w:spacing w:after="0" w:line="240" w:lineRule="auto"/>
        <w:jc w:val="both"/>
        <w:rPr>
          <w:rFonts w:ascii="Arial" w:eastAsia="Arial" w:hAnsi="Arial" w:cs="Arial"/>
          <w:color w:val="000000"/>
          <w:sz w:val="20"/>
          <w:szCs w:val="20"/>
        </w:rPr>
      </w:pPr>
      <w:r w:rsidRPr="0038237C">
        <w:rPr>
          <w:rFonts w:ascii="Arial" w:eastAsia="Arial" w:hAnsi="Arial" w:cs="Arial"/>
          <w:color w:val="000000"/>
          <w:sz w:val="20"/>
          <w:szCs w:val="20"/>
        </w:rPr>
        <w:lastRenderedPageBreak/>
        <w:t xml:space="preserve">Desde el punto de vista legal, la contratación de servicios profesionales y de apoyo a la gestión está amparada en el numeral tercero del artículo 32 de la Ley 80 de 1993, que enuncia: </w:t>
      </w:r>
    </w:p>
    <w:p w14:paraId="0765C147" w14:textId="77777777" w:rsidR="007664B2" w:rsidRPr="0038237C" w:rsidRDefault="007664B2" w:rsidP="008838E0">
      <w:pPr>
        <w:pBdr>
          <w:top w:val="nil"/>
          <w:left w:val="nil"/>
          <w:bottom w:val="nil"/>
          <w:right w:val="nil"/>
          <w:between w:val="nil"/>
        </w:pBdr>
        <w:spacing w:after="0" w:line="240" w:lineRule="auto"/>
        <w:jc w:val="both"/>
        <w:rPr>
          <w:rFonts w:ascii="Arial" w:eastAsia="Arial" w:hAnsi="Arial" w:cs="Arial"/>
          <w:color w:val="000000"/>
          <w:sz w:val="20"/>
          <w:szCs w:val="20"/>
        </w:rPr>
      </w:pPr>
    </w:p>
    <w:p w14:paraId="65B46BF3" w14:textId="77777777" w:rsidR="007664B2" w:rsidRPr="0038237C" w:rsidRDefault="00000000" w:rsidP="008838E0">
      <w:pPr>
        <w:pBdr>
          <w:top w:val="nil"/>
          <w:left w:val="nil"/>
          <w:bottom w:val="nil"/>
          <w:right w:val="nil"/>
          <w:between w:val="nil"/>
        </w:pBdr>
        <w:spacing w:after="0" w:line="240" w:lineRule="auto"/>
        <w:ind w:left="567" w:right="333"/>
        <w:jc w:val="both"/>
        <w:rPr>
          <w:rFonts w:ascii="Arial" w:eastAsia="Arial" w:hAnsi="Arial" w:cs="Arial"/>
          <w:i/>
          <w:color w:val="000000"/>
          <w:sz w:val="20"/>
          <w:szCs w:val="20"/>
        </w:rPr>
      </w:pPr>
      <w:r w:rsidRPr="0038237C">
        <w:rPr>
          <w:rFonts w:ascii="Arial" w:eastAsia="Arial" w:hAnsi="Arial" w:cs="Arial"/>
          <w:i/>
          <w:color w:val="000000"/>
          <w:sz w:val="20"/>
          <w:szCs w:val="20"/>
        </w:rPr>
        <w:t xml:space="preserve">“(…) 3. Contrato de prestación de servicios. 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 En ningún caso estos contratos generan relación laboral ni prestaciones sociales y se celebrarán por el término estrictamente indispensable (…).” </w:t>
      </w:r>
    </w:p>
    <w:p w14:paraId="559E3B18" w14:textId="77777777" w:rsidR="007664B2" w:rsidRPr="0038237C" w:rsidRDefault="007664B2" w:rsidP="008838E0">
      <w:pPr>
        <w:pBdr>
          <w:top w:val="nil"/>
          <w:left w:val="nil"/>
          <w:bottom w:val="nil"/>
          <w:right w:val="nil"/>
          <w:between w:val="nil"/>
        </w:pBdr>
        <w:spacing w:after="0" w:line="240" w:lineRule="auto"/>
        <w:ind w:left="567" w:right="333"/>
        <w:jc w:val="both"/>
        <w:rPr>
          <w:rFonts w:ascii="Arial" w:eastAsia="Arial" w:hAnsi="Arial" w:cs="Arial"/>
          <w:i/>
          <w:color w:val="000000"/>
          <w:sz w:val="20"/>
          <w:szCs w:val="20"/>
        </w:rPr>
      </w:pPr>
    </w:p>
    <w:p w14:paraId="324DDE30" w14:textId="77777777" w:rsidR="007664B2" w:rsidRPr="0038237C" w:rsidRDefault="00000000" w:rsidP="008838E0">
      <w:pPr>
        <w:pBdr>
          <w:top w:val="nil"/>
          <w:left w:val="nil"/>
          <w:bottom w:val="nil"/>
          <w:right w:val="nil"/>
          <w:between w:val="nil"/>
        </w:pBdr>
        <w:spacing w:after="0" w:line="240" w:lineRule="auto"/>
        <w:jc w:val="both"/>
        <w:rPr>
          <w:rFonts w:ascii="Arial" w:eastAsia="Arial" w:hAnsi="Arial" w:cs="Arial"/>
          <w:color w:val="000000"/>
          <w:sz w:val="20"/>
          <w:szCs w:val="20"/>
        </w:rPr>
      </w:pPr>
      <w:r w:rsidRPr="0038237C">
        <w:rPr>
          <w:rFonts w:ascii="Arial" w:eastAsia="Arial" w:hAnsi="Arial" w:cs="Arial"/>
          <w:color w:val="000000"/>
          <w:sz w:val="20"/>
          <w:szCs w:val="20"/>
        </w:rPr>
        <w:t xml:space="preserve">De igual manera, el artículo 2.2.1.2.1.4.9 del Decreto Nacional 1082 de 2015, dispone lo siguiente: </w:t>
      </w:r>
    </w:p>
    <w:p w14:paraId="7051A270" w14:textId="77777777" w:rsidR="007664B2" w:rsidRPr="0038237C" w:rsidRDefault="007664B2" w:rsidP="008838E0">
      <w:pPr>
        <w:pBdr>
          <w:top w:val="nil"/>
          <w:left w:val="nil"/>
          <w:bottom w:val="nil"/>
          <w:right w:val="nil"/>
          <w:between w:val="nil"/>
        </w:pBdr>
        <w:spacing w:after="0" w:line="240" w:lineRule="auto"/>
        <w:jc w:val="both"/>
        <w:rPr>
          <w:rFonts w:ascii="Arial" w:eastAsia="Arial" w:hAnsi="Arial" w:cs="Arial"/>
          <w:b/>
          <w:color w:val="000000"/>
          <w:sz w:val="20"/>
          <w:szCs w:val="20"/>
        </w:rPr>
      </w:pPr>
    </w:p>
    <w:p w14:paraId="06D19C13" w14:textId="77777777" w:rsidR="007664B2" w:rsidRPr="0038237C" w:rsidRDefault="00000000" w:rsidP="008838E0">
      <w:pPr>
        <w:pBdr>
          <w:top w:val="nil"/>
          <w:left w:val="nil"/>
          <w:bottom w:val="nil"/>
          <w:right w:val="nil"/>
          <w:between w:val="nil"/>
        </w:pBdr>
        <w:spacing w:after="0" w:line="240" w:lineRule="auto"/>
        <w:ind w:left="709" w:right="474"/>
        <w:jc w:val="both"/>
        <w:rPr>
          <w:rFonts w:ascii="Arial" w:eastAsia="Arial" w:hAnsi="Arial" w:cs="Arial"/>
          <w:i/>
          <w:color w:val="000000"/>
          <w:sz w:val="20"/>
          <w:szCs w:val="20"/>
        </w:rPr>
      </w:pPr>
      <w:r w:rsidRPr="0038237C">
        <w:rPr>
          <w:rFonts w:ascii="Arial" w:eastAsia="Arial" w:hAnsi="Arial" w:cs="Arial"/>
          <w:i/>
          <w:color w:val="000000"/>
          <w:sz w:val="20"/>
          <w:szCs w:val="20"/>
        </w:rPr>
        <w:t>“</w:t>
      </w:r>
      <w:r w:rsidRPr="0038237C">
        <w:rPr>
          <w:rFonts w:ascii="Arial" w:eastAsia="Arial" w:hAnsi="Arial" w:cs="Arial"/>
          <w:b/>
          <w:i/>
          <w:color w:val="000000"/>
          <w:sz w:val="20"/>
          <w:szCs w:val="20"/>
        </w:rPr>
        <w:t>Artículo 2.2.1.2.1.4.9. Contratos de prestación de servicios profesionales y de apoyo a la gestión, o para la ejecución de trabajos artísticos que solo pueden encomendarse a determinadas personas naturales</w:t>
      </w:r>
      <w:r w:rsidRPr="0038237C">
        <w:rPr>
          <w:rFonts w:ascii="Arial" w:eastAsia="Arial" w:hAnsi="Arial" w:cs="Arial"/>
          <w:i/>
          <w:color w:val="000000"/>
          <w:sz w:val="20"/>
          <w:szCs w:val="20"/>
        </w:rPr>
        <w:t xml:space="preserve">. Las entidades estatales pueden contratar bajo la modalidad de contratación directa la prestación de servicios profesionales o de apoyo a la gestión con la persona natural o jurídica que esté en capacidad de ejecutar el objeto del contrato, siempre y cuando la entidad estatal verifique la idoneidad o experiencia requerida y relacionada con el área de que se trate. En este caso, no es necesario que la entidad estatal haya obtenido previamente varias ofertas, de lo cual el ordenador del gasto debe dejar constancia escrita. </w:t>
      </w:r>
    </w:p>
    <w:p w14:paraId="325D4245" w14:textId="77777777" w:rsidR="007664B2" w:rsidRPr="0038237C" w:rsidRDefault="007664B2" w:rsidP="008838E0">
      <w:pPr>
        <w:pBdr>
          <w:top w:val="nil"/>
          <w:left w:val="nil"/>
          <w:bottom w:val="nil"/>
          <w:right w:val="nil"/>
          <w:between w:val="nil"/>
        </w:pBdr>
        <w:spacing w:after="0" w:line="240" w:lineRule="auto"/>
        <w:ind w:left="709" w:right="474"/>
        <w:jc w:val="both"/>
        <w:rPr>
          <w:rFonts w:ascii="Arial" w:eastAsia="Arial" w:hAnsi="Arial" w:cs="Arial"/>
          <w:color w:val="000000"/>
          <w:sz w:val="20"/>
          <w:szCs w:val="20"/>
        </w:rPr>
      </w:pPr>
    </w:p>
    <w:p w14:paraId="3EC421D7" w14:textId="77777777" w:rsidR="007664B2" w:rsidRPr="0038237C" w:rsidRDefault="00000000" w:rsidP="008838E0">
      <w:pPr>
        <w:pBdr>
          <w:top w:val="nil"/>
          <w:left w:val="nil"/>
          <w:bottom w:val="nil"/>
          <w:right w:val="nil"/>
          <w:between w:val="nil"/>
        </w:pBdr>
        <w:spacing w:after="0" w:line="240" w:lineRule="auto"/>
        <w:ind w:left="709" w:right="474"/>
        <w:jc w:val="both"/>
        <w:rPr>
          <w:rFonts w:ascii="Arial" w:eastAsia="Arial" w:hAnsi="Arial" w:cs="Arial"/>
          <w:i/>
          <w:color w:val="000000"/>
          <w:sz w:val="20"/>
          <w:szCs w:val="20"/>
        </w:rPr>
      </w:pPr>
      <w:r w:rsidRPr="0038237C">
        <w:rPr>
          <w:rFonts w:ascii="Arial" w:eastAsia="Arial" w:hAnsi="Arial" w:cs="Arial"/>
          <w:i/>
          <w:color w:val="000000"/>
          <w:sz w:val="20"/>
          <w:szCs w:val="20"/>
        </w:rPr>
        <w:t xml:space="preserve">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 </w:t>
      </w:r>
    </w:p>
    <w:p w14:paraId="0553079B" w14:textId="77777777" w:rsidR="007664B2" w:rsidRPr="0038237C" w:rsidRDefault="007664B2" w:rsidP="008838E0">
      <w:pPr>
        <w:pBdr>
          <w:top w:val="nil"/>
          <w:left w:val="nil"/>
          <w:bottom w:val="nil"/>
          <w:right w:val="nil"/>
          <w:between w:val="nil"/>
        </w:pBdr>
        <w:spacing w:after="0" w:line="240" w:lineRule="auto"/>
        <w:ind w:left="709" w:right="474"/>
        <w:jc w:val="both"/>
        <w:rPr>
          <w:rFonts w:ascii="Arial" w:eastAsia="Arial" w:hAnsi="Arial" w:cs="Arial"/>
          <w:color w:val="000000"/>
          <w:sz w:val="20"/>
          <w:szCs w:val="20"/>
        </w:rPr>
      </w:pPr>
    </w:p>
    <w:p w14:paraId="5D577842" w14:textId="77777777" w:rsidR="007664B2" w:rsidRPr="0038237C" w:rsidRDefault="00000000" w:rsidP="008838E0">
      <w:pPr>
        <w:pBdr>
          <w:top w:val="nil"/>
          <w:left w:val="nil"/>
          <w:bottom w:val="nil"/>
          <w:right w:val="nil"/>
          <w:between w:val="nil"/>
        </w:pBdr>
        <w:spacing w:after="0" w:line="240" w:lineRule="auto"/>
        <w:ind w:left="709" w:right="474"/>
        <w:jc w:val="both"/>
        <w:rPr>
          <w:rFonts w:ascii="Arial" w:eastAsia="Arial" w:hAnsi="Arial" w:cs="Arial"/>
          <w:color w:val="000000"/>
          <w:sz w:val="20"/>
          <w:szCs w:val="20"/>
        </w:rPr>
      </w:pPr>
      <w:r w:rsidRPr="0038237C">
        <w:rPr>
          <w:rFonts w:ascii="Arial" w:eastAsia="Arial" w:hAnsi="Arial" w:cs="Arial"/>
          <w:i/>
          <w:color w:val="000000"/>
          <w:sz w:val="20"/>
          <w:szCs w:val="20"/>
        </w:rPr>
        <w:t xml:space="preserve">La entidad estatal, para la contratación de trabajos artísticos que solamente puedan encomendarse a determinadas personas naturales, debe justificar esta situación en los estudios y documentos previos.” </w:t>
      </w:r>
    </w:p>
    <w:p w14:paraId="7FAD6998" w14:textId="77777777" w:rsidR="007664B2" w:rsidRPr="0038237C" w:rsidRDefault="007664B2" w:rsidP="008838E0">
      <w:pPr>
        <w:pBdr>
          <w:top w:val="nil"/>
          <w:left w:val="nil"/>
          <w:bottom w:val="nil"/>
          <w:right w:val="nil"/>
          <w:between w:val="nil"/>
        </w:pBdr>
        <w:spacing w:after="0" w:line="240" w:lineRule="auto"/>
        <w:ind w:left="709" w:right="474"/>
        <w:jc w:val="both"/>
        <w:rPr>
          <w:rFonts w:ascii="Arial" w:eastAsia="Arial" w:hAnsi="Arial" w:cs="Arial"/>
          <w:color w:val="000000"/>
          <w:sz w:val="20"/>
          <w:szCs w:val="20"/>
        </w:rPr>
      </w:pPr>
    </w:p>
    <w:p w14:paraId="3AB8E275" w14:textId="77777777" w:rsidR="007664B2" w:rsidRPr="0038237C" w:rsidRDefault="00000000" w:rsidP="008838E0">
      <w:pPr>
        <w:pBdr>
          <w:top w:val="nil"/>
          <w:left w:val="nil"/>
          <w:bottom w:val="nil"/>
          <w:right w:val="nil"/>
          <w:between w:val="nil"/>
        </w:pBdr>
        <w:spacing w:after="0" w:line="240" w:lineRule="auto"/>
        <w:jc w:val="both"/>
        <w:rPr>
          <w:rFonts w:ascii="Arial" w:eastAsia="Arial" w:hAnsi="Arial" w:cs="Arial"/>
          <w:color w:val="000000"/>
          <w:sz w:val="20"/>
          <w:szCs w:val="20"/>
        </w:rPr>
      </w:pPr>
      <w:r w:rsidRPr="0038237C">
        <w:rPr>
          <w:rFonts w:ascii="Arial" w:eastAsia="Arial" w:hAnsi="Arial" w:cs="Arial"/>
          <w:color w:val="000000"/>
          <w:sz w:val="20"/>
          <w:szCs w:val="20"/>
        </w:rPr>
        <w:t xml:space="preserve">De conformidad con lo anterior, las entidades estatales podrán suscribir contratos de prestación de servicios profesionales y/o de apoyo a la gestión, de acuerdo con la determinación del perfil del personal requerido para satisfacer la necesidad y al cumplimiento de condiciones académicas, profesionales y/o de experiencia desarrollada en virtud de la ejecución de contratos anteriores. </w:t>
      </w:r>
    </w:p>
    <w:p w14:paraId="61D46E41" w14:textId="77777777" w:rsidR="007664B2" w:rsidRPr="0038237C" w:rsidRDefault="007664B2" w:rsidP="008838E0">
      <w:pPr>
        <w:pBdr>
          <w:top w:val="nil"/>
          <w:left w:val="nil"/>
          <w:bottom w:val="nil"/>
          <w:right w:val="nil"/>
          <w:between w:val="nil"/>
        </w:pBdr>
        <w:spacing w:after="0" w:line="240" w:lineRule="auto"/>
        <w:jc w:val="both"/>
        <w:rPr>
          <w:rFonts w:ascii="Arial" w:eastAsia="Arial" w:hAnsi="Arial" w:cs="Arial"/>
          <w:color w:val="000000"/>
          <w:sz w:val="20"/>
          <w:szCs w:val="20"/>
        </w:rPr>
      </w:pPr>
    </w:p>
    <w:p w14:paraId="2D96A5F5" w14:textId="77777777" w:rsidR="007664B2" w:rsidRPr="0038237C" w:rsidRDefault="00000000" w:rsidP="008838E0">
      <w:pPr>
        <w:pBdr>
          <w:top w:val="nil"/>
          <w:left w:val="nil"/>
          <w:bottom w:val="nil"/>
          <w:right w:val="nil"/>
          <w:between w:val="nil"/>
        </w:pBdr>
        <w:spacing w:after="0" w:line="240" w:lineRule="auto"/>
        <w:jc w:val="both"/>
        <w:rPr>
          <w:rFonts w:ascii="Arial" w:eastAsia="Arial" w:hAnsi="Arial" w:cs="Arial"/>
          <w:color w:val="000000"/>
          <w:sz w:val="20"/>
          <w:szCs w:val="20"/>
        </w:rPr>
      </w:pPr>
      <w:r w:rsidRPr="0038237C">
        <w:rPr>
          <w:rFonts w:ascii="Arial" w:eastAsia="Arial" w:hAnsi="Arial" w:cs="Arial"/>
          <w:color w:val="000000"/>
          <w:sz w:val="20"/>
          <w:szCs w:val="20"/>
        </w:rPr>
        <w:t xml:space="preserve">Con respecto a la modalidad de selección para la escogencia del contratista, el literal h), numeral cuarto del artículo 2º de la Ley 1150 de 2007, estableció que la CONTRATACIÓN DIRECTA es aplicable </w:t>
      </w:r>
      <w:r w:rsidRPr="0038237C">
        <w:rPr>
          <w:rFonts w:ascii="Arial" w:eastAsia="Arial" w:hAnsi="Arial" w:cs="Arial"/>
          <w:i/>
          <w:color w:val="000000"/>
          <w:sz w:val="20"/>
          <w:szCs w:val="20"/>
        </w:rPr>
        <w:t>“Para la prestación de servicios profesionales y de apoyo a la gestión, o para la ejecución de trabajos artísticos que sólo puedan encomendarse a determinadas personas naturales (…)”</w:t>
      </w:r>
      <w:r w:rsidRPr="0038237C">
        <w:rPr>
          <w:rFonts w:ascii="Arial" w:eastAsia="Arial" w:hAnsi="Arial" w:cs="Arial"/>
          <w:color w:val="000000"/>
          <w:sz w:val="20"/>
          <w:szCs w:val="20"/>
        </w:rPr>
        <w:t xml:space="preserve">. </w:t>
      </w:r>
    </w:p>
    <w:p w14:paraId="07696287" w14:textId="77777777" w:rsidR="007664B2" w:rsidRPr="0038237C" w:rsidRDefault="007664B2" w:rsidP="008838E0">
      <w:pPr>
        <w:pBdr>
          <w:top w:val="nil"/>
          <w:left w:val="nil"/>
          <w:bottom w:val="nil"/>
          <w:right w:val="nil"/>
          <w:between w:val="nil"/>
        </w:pBdr>
        <w:spacing w:after="0" w:line="240" w:lineRule="auto"/>
        <w:jc w:val="both"/>
        <w:rPr>
          <w:rFonts w:ascii="Arial" w:eastAsia="Arial" w:hAnsi="Arial" w:cs="Arial"/>
          <w:color w:val="000000"/>
          <w:sz w:val="20"/>
          <w:szCs w:val="20"/>
        </w:rPr>
      </w:pPr>
    </w:p>
    <w:p w14:paraId="70F58332" w14:textId="77777777" w:rsidR="007664B2" w:rsidRPr="0038237C" w:rsidRDefault="00000000" w:rsidP="008838E0">
      <w:pPr>
        <w:pBdr>
          <w:top w:val="nil"/>
          <w:left w:val="nil"/>
          <w:bottom w:val="nil"/>
          <w:right w:val="nil"/>
          <w:between w:val="nil"/>
        </w:pBdr>
        <w:spacing w:after="0" w:line="240" w:lineRule="auto"/>
        <w:jc w:val="both"/>
        <w:rPr>
          <w:rFonts w:ascii="Arial" w:eastAsia="Arial" w:hAnsi="Arial" w:cs="Arial"/>
          <w:color w:val="000000"/>
          <w:sz w:val="20"/>
          <w:szCs w:val="20"/>
        </w:rPr>
      </w:pPr>
      <w:r w:rsidRPr="0038237C">
        <w:rPr>
          <w:rFonts w:ascii="Arial" w:eastAsia="Arial" w:hAnsi="Arial" w:cs="Arial"/>
          <w:color w:val="000000"/>
          <w:sz w:val="20"/>
          <w:szCs w:val="20"/>
        </w:rPr>
        <w:lastRenderedPageBreak/>
        <w:t xml:space="preserve">En este sentido la Secretaría realiza la identificación de la idoneidad y experiencia requerida, la cual debe ser proporcional con el objeto y las necesidades planteadas en el presente estudio previo que justifica la mencionada contratación. </w:t>
      </w:r>
    </w:p>
    <w:p w14:paraId="15B7112C" w14:textId="77777777" w:rsidR="007664B2" w:rsidRPr="0038237C" w:rsidRDefault="007664B2" w:rsidP="008838E0">
      <w:pPr>
        <w:pBdr>
          <w:top w:val="nil"/>
          <w:left w:val="nil"/>
          <w:bottom w:val="nil"/>
          <w:right w:val="nil"/>
          <w:between w:val="nil"/>
        </w:pBdr>
        <w:spacing w:after="0" w:line="240" w:lineRule="auto"/>
        <w:jc w:val="both"/>
        <w:rPr>
          <w:rFonts w:ascii="Arial" w:eastAsia="Arial" w:hAnsi="Arial" w:cs="Arial"/>
          <w:color w:val="000000"/>
          <w:sz w:val="20"/>
          <w:szCs w:val="20"/>
        </w:rPr>
      </w:pPr>
    </w:p>
    <w:p w14:paraId="2B1A9024" w14:textId="77777777" w:rsidR="007664B2" w:rsidRPr="0038237C" w:rsidRDefault="00000000" w:rsidP="008838E0">
      <w:pPr>
        <w:pBdr>
          <w:top w:val="nil"/>
          <w:left w:val="nil"/>
          <w:bottom w:val="nil"/>
          <w:right w:val="nil"/>
          <w:between w:val="nil"/>
        </w:pBdr>
        <w:spacing w:after="0" w:line="240" w:lineRule="auto"/>
        <w:jc w:val="both"/>
        <w:rPr>
          <w:rFonts w:ascii="Arial" w:eastAsia="Arial" w:hAnsi="Arial" w:cs="Arial"/>
          <w:color w:val="000000"/>
          <w:sz w:val="20"/>
          <w:szCs w:val="20"/>
        </w:rPr>
      </w:pPr>
      <w:r w:rsidRPr="0038237C">
        <w:rPr>
          <w:rFonts w:ascii="Arial" w:eastAsia="Arial" w:hAnsi="Arial" w:cs="Arial"/>
          <w:color w:val="000000"/>
          <w:sz w:val="20"/>
          <w:szCs w:val="20"/>
        </w:rPr>
        <w:t xml:space="preserve">Adicionalmente, el artículo 2.8.4.4.5. del Decreto Nacional 1068 de 2015 estableció: </w:t>
      </w:r>
    </w:p>
    <w:p w14:paraId="35186FAC" w14:textId="77777777" w:rsidR="007664B2" w:rsidRPr="0038237C" w:rsidRDefault="007664B2" w:rsidP="008838E0">
      <w:pPr>
        <w:pBdr>
          <w:top w:val="nil"/>
          <w:left w:val="nil"/>
          <w:bottom w:val="nil"/>
          <w:right w:val="nil"/>
          <w:between w:val="nil"/>
        </w:pBdr>
        <w:spacing w:after="0" w:line="240" w:lineRule="auto"/>
        <w:jc w:val="both"/>
        <w:rPr>
          <w:rFonts w:ascii="Arial" w:eastAsia="Arial" w:hAnsi="Arial" w:cs="Arial"/>
          <w:color w:val="000000"/>
          <w:sz w:val="20"/>
          <w:szCs w:val="20"/>
        </w:rPr>
      </w:pPr>
    </w:p>
    <w:p w14:paraId="0580F4FA" w14:textId="77777777" w:rsidR="007664B2" w:rsidRPr="0038237C" w:rsidRDefault="00000000" w:rsidP="008838E0">
      <w:pPr>
        <w:pBdr>
          <w:top w:val="nil"/>
          <w:left w:val="nil"/>
          <w:bottom w:val="nil"/>
          <w:right w:val="nil"/>
          <w:between w:val="nil"/>
        </w:pBdr>
        <w:spacing w:after="0" w:line="240" w:lineRule="auto"/>
        <w:ind w:left="709" w:right="616"/>
        <w:jc w:val="both"/>
        <w:rPr>
          <w:rFonts w:ascii="Arial" w:eastAsia="Arial" w:hAnsi="Arial" w:cs="Arial"/>
          <w:i/>
          <w:color w:val="000000"/>
          <w:sz w:val="20"/>
          <w:szCs w:val="20"/>
        </w:rPr>
      </w:pPr>
      <w:r w:rsidRPr="0038237C">
        <w:rPr>
          <w:rFonts w:ascii="Arial" w:eastAsia="Arial" w:hAnsi="Arial" w:cs="Arial"/>
          <w:i/>
          <w:color w:val="000000"/>
          <w:sz w:val="20"/>
          <w:szCs w:val="20"/>
        </w:rPr>
        <w:t xml:space="preserve">“Los contratos de prestación de servicios con personas naturales o jurídicas, sólo se podrán celebrar cuando no exista personal de planta con capacidad para realizar las actividades que se contratarán. </w:t>
      </w:r>
    </w:p>
    <w:p w14:paraId="3F42C5FB" w14:textId="77777777" w:rsidR="007664B2" w:rsidRPr="0038237C" w:rsidRDefault="007664B2" w:rsidP="008838E0">
      <w:pPr>
        <w:pBdr>
          <w:top w:val="nil"/>
          <w:left w:val="nil"/>
          <w:bottom w:val="nil"/>
          <w:right w:val="nil"/>
          <w:between w:val="nil"/>
        </w:pBdr>
        <w:spacing w:after="0" w:line="240" w:lineRule="auto"/>
        <w:ind w:left="709" w:right="616"/>
        <w:jc w:val="both"/>
        <w:rPr>
          <w:rFonts w:ascii="Arial" w:eastAsia="Arial" w:hAnsi="Arial" w:cs="Arial"/>
          <w:color w:val="000000"/>
          <w:sz w:val="20"/>
          <w:szCs w:val="20"/>
        </w:rPr>
      </w:pPr>
    </w:p>
    <w:p w14:paraId="7FB1F9A2" w14:textId="77777777" w:rsidR="007664B2" w:rsidRPr="0038237C" w:rsidRDefault="00000000" w:rsidP="008838E0">
      <w:pPr>
        <w:spacing w:after="0" w:line="240" w:lineRule="auto"/>
        <w:ind w:left="709" w:right="616"/>
        <w:jc w:val="both"/>
        <w:rPr>
          <w:rFonts w:ascii="Arial" w:eastAsia="Arial" w:hAnsi="Arial" w:cs="Arial"/>
          <w:i/>
          <w:sz w:val="20"/>
          <w:szCs w:val="20"/>
        </w:rPr>
      </w:pPr>
      <w:r w:rsidRPr="0038237C">
        <w:rPr>
          <w:rFonts w:ascii="Arial" w:eastAsia="Arial" w:hAnsi="Arial" w:cs="Arial"/>
          <w:i/>
          <w:sz w:val="20"/>
          <w:szCs w:val="20"/>
        </w:rPr>
        <w:t xml:space="preserve">Se entiende que no existe personal de planta en el respectivo organismo, entidad, ente público o persona jurídica, es imposible atender la actividad con personal de planta, porque de acuerdo con los manuales específicos, no existe personal que pueda desarrollar la actividad para la cual se requiere contratar la prestación del servicio, o cuando el desarrollo de la actividad requiere un grado de especialización que implica la contratación del servicio, o cuando aun existiendo personal en la planta, éste no sea suficiente, la inexistencia de personal suficiente deberá acreditarse por el jefe del respectivo organismo. </w:t>
      </w:r>
    </w:p>
    <w:p w14:paraId="7CCF9159" w14:textId="77777777" w:rsidR="007664B2" w:rsidRPr="0038237C" w:rsidRDefault="007664B2" w:rsidP="008838E0">
      <w:pPr>
        <w:spacing w:after="0" w:line="240" w:lineRule="auto"/>
        <w:ind w:left="709" w:right="616"/>
        <w:jc w:val="both"/>
        <w:rPr>
          <w:rFonts w:ascii="Arial" w:eastAsia="Arial" w:hAnsi="Arial" w:cs="Arial"/>
          <w:i/>
          <w:sz w:val="20"/>
          <w:szCs w:val="20"/>
        </w:rPr>
      </w:pPr>
    </w:p>
    <w:p w14:paraId="69C2B8AE" w14:textId="77777777" w:rsidR="007664B2" w:rsidRPr="0038237C" w:rsidRDefault="00000000" w:rsidP="008838E0">
      <w:pPr>
        <w:pBdr>
          <w:top w:val="nil"/>
          <w:left w:val="nil"/>
          <w:bottom w:val="nil"/>
          <w:right w:val="nil"/>
          <w:between w:val="nil"/>
        </w:pBdr>
        <w:spacing w:after="0" w:line="240" w:lineRule="auto"/>
        <w:ind w:left="709" w:right="474"/>
        <w:jc w:val="both"/>
        <w:rPr>
          <w:rFonts w:ascii="Arial" w:eastAsia="Arial" w:hAnsi="Arial" w:cs="Arial"/>
          <w:i/>
          <w:color w:val="000000"/>
          <w:sz w:val="20"/>
          <w:szCs w:val="20"/>
        </w:rPr>
      </w:pPr>
      <w:r w:rsidRPr="0038237C">
        <w:rPr>
          <w:rFonts w:ascii="Arial" w:eastAsia="Arial" w:hAnsi="Arial" w:cs="Arial"/>
          <w:i/>
          <w:color w:val="000000"/>
          <w:sz w:val="20"/>
          <w:szCs w:val="20"/>
        </w:rPr>
        <w:t xml:space="preserve">Tampoco se podrán celebrar estos contratos cuando existan relaciones contractuales vigentes con objeto igual al del contrato que se pretende suscribir, salvo autorización expresa del jefe del respectivo órgano, ente o entidad contratante. Esta autorización estará precedida de la sustentación sobre las especiales características y necesidades técnicas de las contrataciones a realizar”. </w:t>
      </w:r>
    </w:p>
    <w:p w14:paraId="6E33DCBA" w14:textId="77777777" w:rsidR="007664B2" w:rsidRPr="0038237C" w:rsidRDefault="007664B2" w:rsidP="008838E0">
      <w:pPr>
        <w:pBdr>
          <w:top w:val="nil"/>
          <w:left w:val="nil"/>
          <w:bottom w:val="nil"/>
          <w:right w:val="nil"/>
          <w:between w:val="nil"/>
        </w:pBdr>
        <w:spacing w:after="0" w:line="240" w:lineRule="auto"/>
        <w:jc w:val="both"/>
        <w:rPr>
          <w:rFonts w:ascii="Arial" w:eastAsia="Arial" w:hAnsi="Arial" w:cs="Arial"/>
          <w:color w:val="000000"/>
          <w:sz w:val="20"/>
          <w:szCs w:val="20"/>
        </w:rPr>
      </w:pPr>
    </w:p>
    <w:p w14:paraId="56A7AC87" w14:textId="77777777" w:rsidR="007664B2" w:rsidRPr="0038237C" w:rsidRDefault="00000000" w:rsidP="008838E0">
      <w:pPr>
        <w:pBdr>
          <w:top w:val="nil"/>
          <w:left w:val="nil"/>
          <w:bottom w:val="nil"/>
          <w:right w:val="nil"/>
          <w:between w:val="nil"/>
        </w:pBdr>
        <w:spacing w:after="0" w:line="240" w:lineRule="auto"/>
        <w:jc w:val="both"/>
        <w:rPr>
          <w:rFonts w:ascii="Arial" w:eastAsia="Arial" w:hAnsi="Arial" w:cs="Arial"/>
          <w:color w:val="000000"/>
          <w:sz w:val="20"/>
          <w:szCs w:val="20"/>
        </w:rPr>
      </w:pPr>
      <w:r w:rsidRPr="0038237C">
        <w:rPr>
          <w:rFonts w:ascii="Arial" w:eastAsia="Arial" w:hAnsi="Arial" w:cs="Arial"/>
          <w:color w:val="000000"/>
          <w:sz w:val="20"/>
          <w:szCs w:val="20"/>
        </w:rPr>
        <w:t xml:space="preserve">Lo anterior, se detallará en el documento de Inexistencia, Insuficiencia o falta de capacidad de personal y en la Certificación que hace parte integral del proceso de contratación. </w:t>
      </w:r>
    </w:p>
    <w:p w14:paraId="799292AD" w14:textId="77777777" w:rsidR="007664B2" w:rsidRPr="0038237C" w:rsidRDefault="007664B2" w:rsidP="008838E0">
      <w:pPr>
        <w:pBdr>
          <w:top w:val="nil"/>
          <w:left w:val="nil"/>
          <w:bottom w:val="nil"/>
          <w:right w:val="nil"/>
          <w:between w:val="nil"/>
        </w:pBdr>
        <w:spacing w:after="0" w:line="240" w:lineRule="auto"/>
        <w:jc w:val="both"/>
        <w:rPr>
          <w:rFonts w:ascii="Arial" w:eastAsia="Arial" w:hAnsi="Arial" w:cs="Arial"/>
          <w:color w:val="000000"/>
          <w:sz w:val="20"/>
          <w:szCs w:val="20"/>
        </w:rPr>
      </w:pPr>
    </w:p>
    <w:p w14:paraId="46DE8324" w14:textId="77777777" w:rsidR="007664B2" w:rsidRPr="0038237C" w:rsidRDefault="007664B2" w:rsidP="008838E0">
      <w:pPr>
        <w:pBdr>
          <w:top w:val="nil"/>
          <w:left w:val="nil"/>
          <w:bottom w:val="nil"/>
          <w:right w:val="nil"/>
          <w:between w:val="nil"/>
        </w:pBdr>
        <w:spacing w:after="0" w:line="240" w:lineRule="auto"/>
        <w:jc w:val="both"/>
        <w:rPr>
          <w:rFonts w:ascii="Arial" w:eastAsia="Arial" w:hAnsi="Arial" w:cs="Arial"/>
          <w:color w:val="000000"/>
          <w:sz w:val="20"/>
          <w:szCs w:val="20"/>
        </w:rPr>
      </w:pPr>
    </w:p>
    <w:p w14:paraId="0711FCAC" w14:textId="77777777" w:rsidR="007664B2" w:rsidRPr="0038237C" w:rsidRDefault="00000000" w:rsidP="008838E0">
      <w:pPr>
        <w:numPr>
          <w:ilvl w:val="1"/>
          <w:numId w:val="1"/>
        </w:numPr>
        <w:pBdr>
          <w:top w:val="nil"/>
          <w:left w:val="nil"/>
          <w:bottom w:val="nil"/>
          <w:right w:val="nil"/>
          <w:between w:val="nil"/>
        </w:pBdr>
        <w:spacing w:after="0" w:line="240" w:lineRule="auto"/>
        <w:ind w:right="616"/>
        <w:jc w:val="both"/>
        <w:rPr>
          <w:rFonts w:ascii="Arial" w:eastAsia="Arial" w:hAnsi="Arial" w:cs="Arial"/>
          <w:b/>
          <w:i/>
          <w:color w:val="000000"/>
          <w:sz w:val="20"/>
          <w:szCs w:val="20"/>
        </w:rPr>
      </w:pPr>
      <w:r w:rsidRPr="0038237C">
        <w:rPr>
          <w:rFonts w:ascii="Arial" w:eastAsia="Arial" w:hAnsi="Arial" w:cs="Arial"/>
          <w:b/>
          <w:color w:val="000000"/>
          <w:sz w:val="20"/>
          <w:szCs w:val="20"/>
        </w:rPr>
        <w:t>Perspectiva Económica y Comercial</w:t>
      </w:r>
    </w:p>
    <w:p w14:paraId="72F1A838" w14:textId="77777777" w:rsidR="007664B2" w:rsidRPr="0038237C" w:rsidRDefault="007664B2" w:rsidP="00A55716">
      <w:pPr>
        <w:pBdr>
          <w:top w:val="nil"/>
          <w:left w:val="nil"/>
          <w:bottom w:val="nil"/>
          <w:right w:val="nil"/>
          <w:between w:val="nil"/>
        </w:pBdr>
        <w:spacing w:after="0" w:line="240" w:lineRule="auto"/>
        <w:ind w:left="1080" w:right="616"/>
        <w:jc w:val="both"/>
        <w:rPr>
          <w:rFonts w:ascii="Arial" w:eastAsia="Arial" w:hAnsi="Arial" w:cs="Arial"/>
          <w:b/>
          <w:i/>
          <w:color w:val="000000"/>
          <w:sz w:val="20"/>
          <w:szCs w:val="20"/>
        </w:rPr>
      </w:pPr>
    </w:p>
    <w:p w14:paraId="581715D8" w14:textId="77777777" w:rsidR="007664B2" w:rsidRPr="0038237C" w:rsidRDefault="00000000" w:rsidP="008838E0">
      <w:pPr>
        <w:pBdr>
          <w:top w:val="nil"/>
          <w:left w:val="nil"/>
          <w:bottom w:val="nil"/>
          <w:right w:val="nil"/>
          <w:between w:val="nil"/>
        </w:pBdr>
        <w:spacing w:after="0" w:line="240" w:lineRule="auto"/>
        <w:jc w:val="both"/>
        <w:rPr>
          <w:rFonts w:ascii="Arial" w:eastAsia="Arial" w:hAnsi="Arial" w:cs="Arial"/>
          <w:color w:val="000000"/>
          <w:sz w:val="20"/>
          <w:szCs w:val="20"/>
        </w:rPr>
      </w:pPr>
      <w:r w:rsidRPr="0038237C">
        <w:rPr>
          <w:rFonts w:ascii="Arial" w:eastAsia="Arial" w:hAnsi="Arial" w:cs="Arial"/>
          <w:color w:val="000000"/>
          <w:sz w:val="20"/>
          <w:szCs w:val="20"/>
        </w:rPr>
        <w:t xml:space="preserve">La actividad económica está dividida en sectores económicos. Cada sector se refiere a una parte de la actividad económica cuyos elementos tienen características comunes, guardan una unidad y se diferencian de otras agrupaciones. Su división se realiza de acuerdo con los procesos de producción que ocurren al interior de cada uno de ellos. La división de los sectores es la siguiente: 1) Sector primario o sector agropecuario, 2) Sector secundario o sector industrial y 3) Sector terciario o sector de servicios. </w:t>
      </w:r>
    </w:p>
    <w:p w14:paraId="08ADE4A0" w14:textId="77777777" w:rsidR="007664B2" w:rsidRPr="0038237C" w:rsidRDefault="007664B2" w:rsidP="008838E0">
      <w:pPr>
        <w:pBdr>
          <w:top w:val="nil"/>
          <w:left w:val="nil"/>
          <w:bottom w:val="nil"/>
          <w:right w:val="nil"/>
          <w:between w:val="nil"/>
        </w:pBdr>
        <w:spacing w:after="0" w:line="240" w:lineRule="auto"/>
        <w:jc w:val="both"/>
        <w:rPr>
          <w:rFonts w:ascii="Arial" w:eastAsia="Arial" w:hAnsi="Arial" w:cs="Arial"/>
          <w:color w:val="000000"/>
          <w:sz w:val="20"/>
          <w:szCs w:val="20"/>
        </w:rPr>
      </w:pPr>
    </w:p>
    <w:p w14:paraId="122889D9" w14:textId="77777777" w:rsidR="007664B2" w:rsidRPr="0038237C" w:rsidRDefault="00000000" w:rsidP="008838E0">
      <w:pPr>
        <w:pBdr>
          <w:top w:val="nil"/>
          <w:left w:val="nil"/>
          <w:bottom w:val="nil"/>
          <w:right w:val="nil"/>
          <w:between w:val="nil"/>
        </w:pBdr>
        <w:spacing w:after="0" w:line="240" w:lineRule="auto"/>
        <w:jc w:val="both"/>
        <w:rPr>
          <w:rFonts w:ascii="Arial" w:eastAsia="Arial" w:hAnsi="Arial" w:cs="Arial"/>
          <w:color w:val="000000"/>
          <w:sz w:val="20"/>
          <w:szCs w:val="20"/>
        </w:rPr>
      </w:pPr>
      <w:r w:rsidRPr="0038237C">
        <w:rPr>
          <w:rFonts w:ascii="Arial" w:eastAsia="Arial" w:hAnsi="Arial" w:cs="Arial"/>
          <w:color w:val="000000"/>
          <w:sz w:val="20"/>
          <w:szCs w:val="20"/>
        </w:rPr>
        <w:t xml:space="preserve">Si bien los dos primeros sectores producen bienes tangibles, por lo cual son considerados como sectores productivos; el sector servicios se considera no productivo, puesto que no produce bienes tangibles, pero, contribuye a la formación del ingreso nacional y del producto nacional. </w:t>
      </w:r>
    </w:p>
    <w:p w14:paraId="383CF464" w14:textId="77777777" w:rsidR="007664B2" w:rsidRPr="0038237C" w:rsidRDefault="007664B2" w:rsidP="008838E0">
      <w:pPr>
        <w:pBdr>
          <w:top w:val="nil"/>
          <w:left w:val="nil"/>
          <w:bottom w:val="nil"/>
          <w:right w:val="nil"/>
          <w:between w:val="nil"/>
        </w:pBdr>
        <w:spacing w:after="0" w:line="240" w:lineRule="auto"/>
        <w:jc w:val="both"/>
        <w:rPr>
          <w:rFonts w:ascii="Arial" w:eastAsia="Arial" w:hAnsi="Arial" w:cs="Arial"/>
          <w:color w:val="000000"/>
          <w:sz w:val="20"/>
          <w:szCs w:val="20"/>
        </w:rPr>
      </w:pPr>
    </w:p>
    <w:p w14:paraId="157880C4" w14:textId="77777777" w:rsidR="007664B2" w:rsidRPr="0038237C" w:rsidRDefault="00000000" w:rsidP="008838E0">
      <w:pPr>
        <w:pBdr>
          <w:top w:val="nil"/>
          <w:left w:val="nil"/>
          <w:bottom w:val="nil"/>
          <w:right w:val="nil"/>
          <w:between w:val="nil"/>
        </w:pBdr>
        <w:spacing w:after="0" w:line="240" w:lineRule="auto"/>
        <w:jc w:val="both"/>
        <w:rPr>
          <w:rFonts w:ascii="Arial" w:eastAsia="Arial" w:hAnsi="Arial" w:cs="Arial"/>
          <w:color w:val="000000"/>
          <w:sz w:val="20"/>
          <w:szCs w:val="20"/>
        </w:rPr>
      </w:pPr>
      <w:r w:rsidRPr="0038237C">
        <w:rPr>
          <w:rFonts w:ascii="Arial" w:eastAsia="Arial" w:hAnsi="Arial" w:cs="Arial"/>
          <w:color w:val="000000"/>
          <w:sz w:val="20"/>
          <w:szCs w:val="20"/>
        </w:rPr>
        <w:t xml:space="preserve">Para efectos del análisis, el presente pertenece al macro sector Servicios, Sector actividades profesionales, científicas y técnicas; lo anterior, toda vez que en la prestación de servicios profesionales y de apoyo a la gestión, no se producen bienes materiales, sino que corresponde a aquellos de naturaleza intelectual que </w:t>
      </w:r>
      <w:r w:rsidRPr="0038237C">
        <w:rPr>
          <w:rFonts w:ascii="Arial" w:eastAsia="Arial" w:hAnsi="Arial" w:cs="Arial"/>
          <w:color w:val="000000"/>
          <w:sz w:val="20"/>
          <w:szCs w:val="20"/>
        </w:rPr>
        <w:lastRenderedPageBreak/>
        <w:t xml:space="preserve">se requieren para el cumplimiento de funciones de la entidad, los cuales pueden ser provistos por personas naturales o jurídicas que estén en capacidad de ejecutar el objeto del contrato. </w:t>
      </w:r>
    </w:p>
    <w:p w14:paraId="4AF089E9" w14:textId="77777777" w:rsidR="007664B2" w:rsidRPr="0038237C" w:rsidRDefault="007664B2" w:rsidP="008838E0">
      <w:pPr>
        <w:pBdr>
          <w:top w:val="nil"/>
          <w:left w:val="nil"/>
          <w:bottom w:val="nil"/>
          <w:right w:val="nil"/>
          <w:between w:val="nil"/>
        </w:pBdr>
        <w:spacing w:after="0" w:line="240" w:lineRule="auto"/>
        <w:jc w:val="both"/>
        <w:rPr>
          <w:rFonts w:ascii="Arial" w:eastAsia="Arial" w:hAnsi="Arial" w:cs="Arial"/>
          <w:color w:val="000000"/>
          <w:sz w:val="20"/>
          <w:szCs w:val="20"/>
        </w:rPr>
      </w:pPr>
    </w:p>
    <w:p w14:paraId="08E79E05" w14:textId="77777777" w:rsidR="007664B2" w:rsidRPr="0038237C" w:rsidRDefault="00000000" w:rsidP="008838E0">
      <w:pPr>
        <w:spacing w:after="0" w:line="240" w:lineRule="auto"/>
        <w:ind w:right="49"/>
        <w:jc w:val="both"/>
        <w:rPr>
          <w:rFonts w:ascii="Arial" w:eastAsia="Arial" w:hAnsi="Arial" w:cs="Arial"/>
          <w:color w:val="000000"/>
          <w:sz w:val="20"/>
          <w:szCs w:val="20"/>
        </w:rPr>
      </w:pPr>
      <w:r w:rsidRPr="0038237C">
        <w:rPr>
          <w:rFonts w:ascii="Arial" w:eastAsia="Arial" w:hAnsi="Arial" w:cs="Arial"/>
          <w:color w:val="000000"/>
          <w:sz w:val="20"/>
          <w:szCs w:val="20"/>
        </w:rPr>
        <w:t xml:space="preserve">En el mercado laboral los servicios relacionados con actividades profesionales, científicas y técnicas se caracterizan porque son prestados por personas naturales con el apropiado conocimiento y la suficiente experiencia, conforme a las necesidades requeridas por las entidades. Las funciones que cumplen son prestadas en forma presencial o virtual, y su gestión queda plasmada en los diferentes documentos, trabajos e informes que van desarrollando a lo largo de la ejecución de sus contratos. </w:t>
      </w:r>
    </w:p>
    <w:p w14:paraId="1CDDA721" w14:textId="77777777" w:rsidR="007664B2" w:rsidRPr="0038237C" w:rsidRDefault="007664B2" w:rsidP="008838E0">
      <w:pPr>
        <w:spacing w:after="0" w:line="240" w:lineRule="auto"/>
        <w:ind w:right="49"/>
        <w:jc w:val="both"/>
        <w:rPr>
          <w:rFonts w:ascii="Arial" w:eastAsia="Arial" w:hAnsi="Arial" w:cs="Arial"/>
          <w:color w:val="000000"/>
          <w:sz w:val="20"/>
          <w:szCs w:val="20"/>
        </w:rPr>
      </w:pPr>
    </w:p>
    <w:p w14:paraId="38A5C849" w14:textId="77777777" w:rsidR="007664B2" w:rsidRPr="0038237C" w:rsidRDefault="00000000" w:rsidP="008838E0">
      <w:pPr>
        <w:spacing w:after="0" w:line="240" w:lineRule="auto"/>
        <w:ind w:right="616"/>
        <w:jc w:val="both"/>
        <w:rPr>
          <w:rFonts w:ascii="Arial" w:eastAsia="Arial" w:hAnsi="Arial" w:cs="Arial"/>
          <w:b/>
          <w:color w:val="000000"/>
          <w:sz w:val="20"/>
          <w:szCs w:val="20"/>
        </w:rPr>
      </w:pPr>
      <w:r w:rsidRPr="0038237C">
        <w:rPr>
          <w:rFonts w:ascii="Arial" w:eastAsia="Arial" w:hAnsi="Arial" w:cs="Arial"/>
          <w:b/>
          <w:color w:val="000000"/>
          <w:sz w:val="20"/>
          <w:szCs w:val="20"/>
        </w:rPr>
        <w:t xml:space="preserve">Oferta </w:t>
      </w:r>
    </w:p>
    <w:p w14:paraId="7958345E" w14:textId="77777777" w:rsidR="007664B2" w:rsidRPr="0038237C" w:rsidRDefault="007664B2" w:rsidP="008838E0">
      <w:pPr>
        <w:pBdr>
          <w:top w:val="nil"/>
          <w:left w:val="nil"/>
          <w:bottom w:val="nil"/>
          <w:right w:val="nil"/>
          <w:between w:val="nil"/>
        </w:pBdr>
        <w:spacing w:after="0" w:line="240" w:lineRule="auto"/>
        <w:jc w:val="both"/>
        <w:rPr>
          <w:rFonts w:ascii="Arial" w:eastAsia="Arial" w:hAnsi="Arial" w:cs="Arial"/>
          <w:color w:val="000000"/>
          <w:sz w:val="20"/>
          <w:szCs w:val="20"/>
        </w:rPr>
      </w:pPr>
    </w:p>
    <w:p w14:paraId="4B016146" w14:textId="7E616477" w:rsidR="007664B2" w:rsidRPr="0038237C" w:rsidRDefault="00000000" w:rsidP="008838E0">
      <w:pPr>
        <w:pBdr>
          <w:top w:val="nil"/>
          <w:left w:val="nil"/>
          <w:bottom w:val="nil"/>
          <w:right w:val="nil"/>
          <w:between w:val="nil"/>
        </w:pBdr>
        <w:spacing w:after="0" w:line="240" w:lineRule="auto"/>
        <w:jc w:val="both"/>
        <w:rPr>
          <w:rFonts w:ascii="Arial" w:eastAsia="Arial" w:hAnsi="Arial" w:cs="Arial"/>
          <w:color w:val="000000"/>
          <w:sz w:val="20"/>
          <w:szCs w:val="20"/>
        </w:rPr>
      </w:pPr>
      <w:r w:rsidRPr="0038237C">
        <w:rPr>
          <w:rFonts w:ascii="Arial" w:eastAsia="Arial" w:hAnsi="Arial" w:cs="Arial"/>
          <w:color w:val="000000"/>
          <w:sz w:val="20"/>
          <w:szCs w:val="20"/>
        </w:rPr>
        <w:t xml:space="preserve">Revisado el mercado laboral, el tipo de servicio requerido por la Entidad es ofrecido por personas naturales idóneas, que cumplen con el perfil solicitado en cuanto a formación académica, experiencia profesional y experiencia específica, y que aplican al servicio de las entidades contratantes su conocimiento y preparación garantizando el óptimo cumplimiento de sus objetos contractuales, dado que la característica principal de este servicio es la experiencia y la idoneidad verificable de la persona para cumplir con las obligaciones contractuales del proceso. </w:t>
      </w:r>
    </w:p>
    <w:p w14:paraId="0EFDA295" w14:textId="77777777" w:rsidR="007664B2" w:rsidRPr="0038237C" w:rsidRDefault="007664B2" w:rsidP="008838E0">
      <w:pPr>
        <w:pBdr>
          <w:top w:val="nil"/>
          <w:left w:val="nil"/>
          <w:bottom w:val="nil"/>
          <w:right w:val="nil"/>
          <w:between w:val="nil"/>
        </w:pBdr>
        <w:spacing w:after="0" w:line="240" w:lineRule="auto"/>
        <w:jc w:val="both"/>
        <w:rPr>
          <w:rFonts w:ascii="Arial" w:eastAsia="Arial" w:hAnsi="Arial" w:cs="Arial"/>
          <w:color w:val="000000"/>
          <w:sz w:val="20"/>
          <w:szCs w:val="20"/>
        </w:rPr>
      </w:pPr>
    </w:p>
    <w:p w14:paraId="3352F40A" w14:textId="77777777" w:rsidR="007664B2" w:rsidRPr="0038237C" w:rsidRDefault="00000000" w:rsidP="008838E0">
      <w:pPr>
        <w:spacing w:after="0" w:line="240" w:lineRule="auto"/>
        <w:ind w:right="49"/>
        <w:jc w:val="both"/>
        <w:rPr>
          <w:rFonts w:ascii="Arial" w:eastAsia="Arial" w:hAnsi="Arial" w:cs="Arial"/>
          <w:color w:val="000000"/>
          <w:sz w:val="20"/>
          <w:szCs w:val="20"/>
        </w:rPr>
      </w:pPr>
      <w:r w:rsidRPr="0038237C">
        <w:rPr>
          <w:rFonts w:ascii="Arial" w:eastAsia="Arial" w:hAnsi="Arial" w:cs="Arial"/>
          <w:color w:val="000000"/>
          <w:sz w:val="20"/>
          <w:szCs w:val="20"/>
        </w:rPr>
        <w:t xml:space="preserve">En la planta de personal actual no se cuenta con personal suficiente que asuma la ejecución de las actividades propuestas en el objeto de la contratación. </w:t>
      </w:r>
    </w:p>
    <w:p w14:paraId="4C5CA1F8" w14:textId="77777777" w:rsidR="007664B2" w:rsidRPr="0038237C" w:rsidRDefault="007664B2" w:rsidP="008838E0">
      <w:pPr>
        <w:spacing w:after="0" w:line="240" w:lineRule="auto"/>
        <w:ind w:right="49"/>
        <w:jc w:val="both"/>
        <w:rPr>
          <w:rFonts w:ascii="Arial" w:eastAsia="Arial" w:hAnsi="Arial" w:cs="Arial"/>
          <w:color w:val="000000"/>
          <w:sz w:val="20"/>
          <w:szCs w:val="20"/>
        </w:rPr>
      </w:pPr>
    </w:p>
    <w:p w14:paraId="1068E92B" w14:textId="77777777" w:rsidR="007664B2" w:rsidRPr="0038237C" w:rsidRDefault="00000000" w:rsidP="008838E0">
      <w:pPr>
        <w:pBdr>
          <w:top w:val="nil"/>
          <w:left w:val="nil"/>
          <w:bottom w:val="nil"/>
          <w:right w:val="nil"/>
          <w:between w:val="nil"/>
        </w:pBdr>
        <w:spacing w:after="0" w:line="240" w:lineRule="auto"/>
        <w:jc w:val="both"/>
        <w:rPr>
          <w:rFonts w:ascii="Arial" w:eastAsia="Arial" w:hAnsi="Arial" w:cs="Arial"/>
          <w:color w:val="000000"/>
          <w:sz w:val="20"/>
          <w:szCs w:val="20"/>
        </w:rPr>
      </w:pPr>
      <w:r w:rsidRPr="0038237C">
        <w:rPr>
          <w:rFonts w:ascii="Arial" w:eastAsia="Arial" w:hAnsi="Arial" w:cs="Arial"/>
          <w:color w:val="000000"/>
          <w:sz w:val="20"/>
          <w:szCs w:val="20"/>
        </w:rPr>
        <w:t xml:space="preserve">Por tratarse de prestación de servicios profesionales o de apoyo a la gestión, la dinámica de producción recae en la capacidad de los profesionales de cumplir con sus objetos contractuales, y de atender los requerimientos de las áreas de las cuales dependen. </w:t>
      </w:r>
    </w:p>
    <w:p w14:paraId="23C5DFAE" w14:textId="77777777" w:rsidR="007664B2" w:rsidRPr="0038237C" w:rsidRDefault="007664B2" w:rsidP="008838E0">
      <w:pPr>
        <w:pBdr>
          <w:top w:val="nil"/>
          <w:left w:val="nil"/>
          <w:bottom w:val="nil"/>
          <w:right w:val="nil"/>
          <w:between w:val="nil"/>
        </w:pBdr>
        <w:spacing w:after="0" w:line="240" w:lineRule="auto"/>
        <w:jc w:val="both"/>
        <w:rPr>
          <w:rFonts w:ascii="Arial" w:eastAsia="Arial" w:hAnsi="Arial" w:cs="Arial"/>
          <w:color w:val="000000"/>
          <w:sz w:val="20"/>
          <w:szCs w:val="20"/>
        </w:rPr>
      </w:pPr>
    </w:p>
    <w:p w14:paraId="7922CD81" w14:textId="77777777" w:rsidR="007664B2" w:rsidRPr="0038237C" w:rsidRDefault="00000000" w:rsidP="008838E0">
      <w:pPr>
        <w:pBdr>
          <w:top w:val="nil"/>
          <w:left w:val="nil"/>
          <w:bottom w:val="nil"/>
          <w:right w:val="nil"/>
          <w:between w:val="nil"/>
        </w:pBdr>
        <w:spacing w:after="0" w:line="240" w:lineRule="auto"/>
        <w:jc w:val="both"/>
        <w:rPr>
          <w:rFonts w:ascii="Arial" w:eastAsia="Arial" w:hAnsi="Arial" w:cs="Arial"/>
          <w:color w:val="000000"/>
          <w:sz w:val="20"/>
          <w:szCs w:val="20"/>
        </w:rPr>
      </w:pPr>
      <w:r w:rsidRPr="0038237C">
        <w:rPr>
          <w:rFonts w:ascii="Arial" w:eastAsia="Arial" w:hAnsi="Arial" w:cs="Arial"/>
          <w:color w:val="000000"/>
          <w:sz w:val="20"/>
          <w:szCs w:val="20"/>
        </w:rPr>
        <w:t xml:space="preserve">Los resultados obtenidos de la ejecución de los contratos quedan plasmados en documentos, informes, actas y demás que se desarrollan a lo largo de la ejecución de los plazos contractuales. </w:t>
      </w:r>
    </w:p>
    <w:p w14:paraId="4732D003" w14:textId="77777777" w:rsidR="007664B2" w:rsidRPr="0038237C" w:rsidRDefault="007664B2" w:rsidP="008838E0">
      <w:pPr>
        <w:pBdr>
          <w:top w:val="nil"/>
          <w:left w:val="nil"/>
          <w:bottom w:val="nil"/>
          <w:right w:val="nil"/>
          <w:between w:val="nil"/>
        </w:pBdr>
        <w:spacing w:after="0" w:line="240" w:lineRule="auto"/>
        <w:jc w:val="both"/>
        <w:rPr>
          <w:rFonts w:ascii="Arial" w:eastAsia="Arial" w:hAnsi="Arial" w:cs="Arial"/>
          <w:color w:val="000000"/>
          <w:sz w:val="20"/>
          <w:szCs w:val="20"/>
        </w:rPr>
      </w:pPr>
    </w:p>
    <w:p w14:paraId="0362F090" w14:textId="77777777" w:rsidR="007664B2" w:rsidRPr="0038237C" w:rsidRDefault="00000000" w:rsidP="008838E0">
      <w:pPr>
        <w:spacing w:after="0" w:line="240" w:lineRule="auto"/>
        <w:ind w:right="49"/>
        <w:jc w:val="both"/>
        <w:rPr>
          <w:rFonts w:ascii="Arial" w:eastAsia="Arial" w:hAnsi="Arial" w:cs="Arial"/>
          <w:color w:val="000000"/>
          <w:sz w:val="20"/>
          <w:szCs w:val="20"/>
        </w:rPr>
      </w:pPr>
      <w:r w:rsidRPr="0038237C">
        <w:rPr>
          <w:rFonts w:ascii="Arial" w:eastAsia="Arial" w:hAnsi="Arial" w:cs="Arial"/>
          <w:color w:val="000000"/>
          <w:sz w:val="20"/>
          <w:szCs w:val="20"/>
        </w:rPr>
        <w:t>El servicio se presta de manera personal, sujeto a las condiciones de la tipología contractual, esto es contrato de prestación de servicios, y se verifica con la entrega de los informes establecidos que acrediten el cumplimiento de las obligaciones especiales acordadas entre la Entidad y el contratista.</w:t>
      </w:r>
    </w:p>
    <w:p w14:paraId="2BA04C03" w14:textId="77777777" w:rsidR="007664B2" w:rsidRPr="0038237C" w:rsidRDefault="007664B2" w:rsidP="00A55716">
      <w:pPr>
        <w:pBdr>
          <w:top w:val="nil"/>
          <w:left w:val="nil"/>
          <w:bottom w:val="nil"/>
          <w:right w:val="nil"/>
          <w:between w:val="nil"/>
        </w:pBdr>
        <w:spacing w:after="0" w:line="240" w:lineRule="auto"/>
        <w:ind w:left="1080" w:right="49"/>
        <w:jc w:val="both"/>
        <w:rPr>
          <w:rFonts w:ascii="Arial" w:eastAsia="Arial" w:hAnsi="Arial" w:cs="Arial"/>
          <w:b/>
          <w:color w:val="000000"/>
          <w:sz w:val="20"/>
          <w:szCs w:val="20"/>
        </w:rPr>
      </w:pPr>
    </w:p>
    <w:p w14:paraId="05B38641" w14:textId="47DE0630" w:rsidR="007664B2" w:rsidRPr="0038237C" w:rsidRDefault="00000000" w:rsidP="008838E0">
      <w:pPr>
        <w:numPr>
          <w:ilvl w:val="1"/>
          <w:numId w:val="1"/>
        </w:numPr>
        <w:pBdr>
          <w:top w:val="nil"/>
          <w:left w:val="nil"/>
          <w:bottom w:val="nil"/>
          <w:right w:val="nil"/>
          <w:between w:val="nil"/>
        </w:pBdr>
        <w:spacing w:after="0" w:line="240" w:lineRule="auto"/>
        <w:ind w:right="49"/>
        <w:jc w:val="both"/>
        <w:rPr>
          <w:rFonts w:ascii="Arial" w:eastAsia="Arial" w:hAnsi="Arial" w:cs="Arial"/>
          <w:b/>
          <w:color w:val="000000"/>
          <w:sz w:val="20"/>
          <w:szCs w:val="20"/>
        </w:rPr>
      </w:pPr>
      <w:r w:rsidRPr="0038237C">
        <w:rPr>
          <w:rFonts w:ascii="Arial" w:eastAsia="Arial" w:hAnsi="Arial" w:cs="Arial"/>
          <w:b/>
          <w:color w:val="000000"/>
          <w:sz w:val="20"/>
          <w:szCs w:val="20"/>
        </w:rPr>
        <w:t xml:space="preserve">Aspectos Técnicos </w:t>
      </w:r>
    </w:p>
    <w:p w14:paraId="30A75949" w14:textId="77777777" w:rsidR="007664B2" w:rsidRPr="0038237C" w:rsidRDefault="007664B2" w:rsidP="008838E0">
      <w:pPr>
        <w:pBdr>
          <w:top w:val="nil"/>
          <w:left w:val="nil"/>
          <w:bottom w:val="nil"/>
          <w:right w:val="nil"/>
          <w:between w:val="nil"/>
        </w:pBdr>
        <w:spacing w:after="0" w:line="240" w:lineRule="auto"/>
        <w:jc w:val="both"/>
        <w:rPr>
          <w:rFonts w:ascii="Arial" w:eastAsia="Arial" w:hAnsi="Arial" w:cs="Arial"/>
          <w:color w:val="000000"/>
          <w:sz w:val="20"/>
          <w:szCs w:val="20"/>
        </w:rPr>
      </w:pPr>
    </w:p>
    <w:p w14:paraId="53321918" w14:textId="3F90CA22" w:rsidR="007664B2" w:rsidRPr="0038237C" w:rsidRDefault="00000000" w:rsidP="008838E0">
      <w:pPr>
        <w:pBdr>
          <w:top w:val="nil"/>
          <w:left w:val="nil"/>
          <w:bottom w:val="nil"/>
          <w:right w:val="nil"/>
          <w:between w:val="nil"/>
        </w:pBdr>
        <w:spacing w:after="0" w:line="240" w:lineRule="auto"/>
        <w:jc w:val="both"/>
        <w:rPr>
          <w:rFonts w:ascii="Arial" w:eastAsia="Arial" w:hAnsi="Arial" w:cs="Arial"/>
          <w:color w:val="000000"/>
          <w:sz w:val="20"/>
          <w:szCs w:val="20"/>
        </w:rPr>
      </w:pPr>
      <w:r w:rsidRPr="0038237C">
        <w:rPr>
          <w:rFonts w:ascii="Arial" w:eastAsia="Arial" w:hAnsi="Arial" w:cs="Arial"/>
          <w:color w:val="000000"/>
          <w:sz w:val="20"/>
          <w:szCs w:val="20"/>
        </w:rPr>
        <w:t xml:space="preserve">En atención a la necesidad definida, se requiere la contratación del perfil con la formación y experiencia especificada en el numeral 6 – Criterios para Seleccionar la Oferta o Perfil requerido. Adicionalmente, se estipula atender la necesidad planteada por el plazo definido en el numeral 4.4 – Plazo de Ejecución y por el valor estipulado en 4.2 – Valor estimado del contrato y presupuesto oficial, para el cumplimiento de las obligaciones descritas en el numeral 4.6 – Obligaciones Específicas del presente documento. </w:t>
      </w:r>
    </w:p>
    <w:p w14:paraId="43F99160" w14:textId="77777777" w:rsidR="007664B2" w:rsidRPr="0038237C" w:rsidRDefault="007664B2" w:rsidP="008838E0">
      <w:pPr>
        <w:pBdr>
          <w:top w:val="nil"/>
          <w:left w:val="nil"/>
          <w:bottom w:val="nil"/>
          <w:right w:val="nil"/>
          <w:between w:val="nil"/>
        </w:pBdr>
        <w:spacing w:after="0" w:line="240" w:lineRule="auto"/>
        <w:jc w:val="both"/>
        <w:rPr>
          <w:rFonts w:ascii="Arial" w:eastAsia="Arial" w:hAnsi="Arial" w:cs="Arial"/>
          <w:color w:val="000000"/>
          <w:sz w:val="20"/>
          <w:szCs w:val="20"/>
        </w:rPr>
      </w:pPr>
    </w:p>
    <w:p w14:paraId="584AD9AE" w14:textId="77777777" w:rsidR="007664B2" w:rsidRPr="0038237C" w:rsidRDefault="00000000" w:rsidP="008838E0">
      <w:pPr>
        <w:pBdr>
          <w:top w:val="nil"/>
          <w:left w:val="nil"/>
          <w:bottom w:val="nil"/>
          <w:right w:val="nil"/>
          <w:between w:val="nil"/>
        </w:pBdr>
        <w:spacing w:after="0" w:line="240" w:lineRule="auto"/>
        <w:jc w:val="both"/>
        <w:rPr>
          <w:rFonts w:ascii="Arial" w:eastAsia="Arial" w:hAnsi="Arial" w:cs="Arial"/>
          <w:color w:val="000000"/>
          <w:sz w:val="20"/>
          <w:szCs w:val="20"/>
        </w:rPr>
      </w:pPr>
      <w:r w:rsidRPr="0038237C">
        <w:rPr>
          <w:rFonts w:ascii="Arial" w:eastAsia="Arial" w:hAnsi="Arial" w:cs="Arial"/>
          <w:color w:val="000000"/>
          <w:sz w:val="20"/>
          <w:szCs w:val="20"/>
        </w:rPr>
        <w:t xml:space="preserve">En consecuencia, la contratación de este servicio no está sujeta a requisitos particulares de índole legal, salvo las propias del ejercicio de su actividad; por lo tanto, la determinación del perfil del posible contratista está relacionada con la idoneidad de éste, la cual es avalada por el solicitante de la contratación. </w:t>
      </w:r>
    </w:p>
    <w:p w14:paraId="4A8DBED4" w14:textId="77777777" w:rsidR="007664B2" w:rsidRPr="0038237C" w:rsidRDefault="007664B2" w:rsidP="008838E0">
      <w:pPr>
        <w:pBdr>
          <w:top w:val="nil"/>
          <w:left w:val="nil"/>
          <w:bottom w:val="nil"/>
          <w:right w:val="nil"/>
          <w:between w:val="nil"/>
        </w:pBdr>
        <w:spacing w:after="0" w:line="240" w:lineRule="auto"/>
        <w:jc w:val="both"/>
        <w:rPr>
          <w:rFonts w:ascii="Arial" w:eastAsia="Arial" w:hAnsi="Arial" w:cs="Arial"/>
          <w:color w:val="000000"/>
          <w:sz w:val="20"/>
          <w:szCs w:val="20"/>
        </w:rPr>
      </w:pPr>
    </w:p>
    <w:p w14:paraId="3ADEA3F5" w14:textId="77777777" w:rsidR="007664B2" w:rsidRPr="0038237C" w:rsidRDefault="00000000" w:rsidP="008838E0">
      <w:pPr>
        <w:numPr>
          <w:ilvl w:val="1"/>
          <w:numId w:val="1"/>
        </w:numPr>
        <w:pBdr>
          <w:top w:val="nil"/>
          <w:left w:val="nil"/>
          <w:bottom w:val="nil"/>
          <w:right w:val="nil"/>
          <w:between w:val="nil"/>
        </w:pBdr>
        <w:spacing w:after="0" w:line="240" w:lineRule="auto"/>
        <w:jc w:val="both"/>
        <w:rPr>
          <w:rFonts w:ascii="Arial" w:eastAsia="Arial" w:hAnsi="Arial" w:cs="Arial"/>
          <w:b/>
          <w:color w:val="000000"/>
          <w:sz w:val="20"/>
          <w:szCs w:val="20"/>
        </w:rPr>
      </w:pPr>
      <w:r w:rsidRPr="0038237C">
        <w:rPr>
          <w:rFonts w:ascii="Arial" w:eastAsia="Arial" w:hAnsi="Arial" w:cs="Arial"/>
          <w:b/>
          <w:color w:val="000000"/>
          <w:sz w:val="20"/>
          <w:szCs w:val="20"/>
        </w:rPr>
        <w:t xml:space="preserve">Análisis Financiero y Organizacional </w:t>
      </w:r>
    </w:p>
    <w:p w14:paraId="0A44B8C9" w14:textId="77777777" w:rsidR="007664B2" w:rsidRPr="0038237C" w:rsidRDefault="007664B2" w:rsidP="008838E0">
      <w:pPr>
        <w:pBdr>
          <w:top w:val="nil"/>
          <w:left w:val="nil"/>
          <w:bottom w:val="nil"/>
          <w:right w:val="nil"/>
          <w:between w:val="nil"/>
        </w:pBdr>
        <w:spacing w:after="0" w:line="240" w:lineRule="auto"/>
        <w:jc w:val="both"/>
        <w:rPr>
          <w:rFonts w:ascii="Arial" w:eastAsia="Arial" w:hAnsi="Arial" w:cs="Arial"/>
          <w:b/>
          <w:color w:val="000000"/>
          <w:sz w:val="20"/>
          <w:szCs w:val="20"/>
        </w:rPr>
      </w:pPr>
    </w:p>
    <w:p w14:paraId="0971B524" w14:textId="77777777" w:rsidR="007664B2" w:rsidRPr="0038237C" w:rsidRDefault="00000000" w:rsidP="008838E0">
      <w:pPr>
        <w:pBdr>
          <w:top w:val="nil"/>
          <w:left w:val="nil"/>
          <w:bottom w:val="nil"/>
          <w:right w:val="nil"/>
          <w:between w:val="nil"/>
        </w:pBdr>
        <w:spacing w:after="0" w:line="240" w:lineRule="auto"/>
        <w:jc w:val="both"/>
        <w:rPr>
          <w:rFonts w:ascii="Arial" w:eastAsia="Arial" w:hAnsi="Arial" w:cs="Arial"/>
          <w:color w:val="000000"/>
          <w:sz w:val="20"/>
          <w:szCs w:val="20"/>
        </w:rPr>
      </w:pPr>
      <w:r w:rsidRPr="0038237C">
        <w:rPr>
          <w:rFonts w:ascii="Arial" w:eastAsia="Arial" w:hAnsi="Arial" w:cs="Arial"/>
          <w:color w:val="000000"/>
          <w:sz w:val="20"/>
          <w:szCs w:val="20"/>
        </w:rPr>
        <w:t xml:space="preserve">El artículo 6 de la Ley 1150 de 2007 modificado por el artículo 221 del Decreto Ley 019 de 2012, señala: </w:t>
      </w:r>
    </w:p>
    <w:p w14:paraId="6A3EC971" w14:textId="77777777" w:rsidR="007664B2" w:rsidRPr="0038237C" w:rsidRDefault="007664B2" w:rsidP="008838E0">
      <w:pPr>
        <w:pBdr>
          <w:top w:val="nil"/>
          <w:left w:val="nil"/>
          <w:bottom w:val="nil"/>
          <w:right w:val="nil"/>
          <w:between w:val="nil"/>
        </w:pBdr>
        <w:spacing w:after="0" w:line="240" w:lineRule="auto"/>
        <w:jc w:val="both"/>
        <w:rPr>
          <w:rFonts w:ascii="Arial" w:eastAsia="Arial" w:hAnsi="Arial" w:cs="Arial"/>
          <w:color w:val="000000"/>
          <w:sz w:val="20"/>
          <w:szCs w:val="20"/>
        </w:rPr>
      </w:pPr>
    </w:p>
    <w:p w14:paraId="05C2EA11" w14:textId="77777777" w:rsidR="007664B2" w:rsidRPr="0038237C" w:rsidRDefault="00000000" w:rsidP="008838E0">
      <w:pPr>
        <w:pBdr>
          <w:top w:val="nil"/>
          <w:left w:val="nil"/>
          <w:bottom w:val="nil"/>
          <w:right w:val="nil"/>
          <w:between w:val="nil"/>
        </w:pBdr>
        <w:spacing w:after="0" w:line="240" w:lineRule="auto"/>
        <w:ind w:left="709" w:right="616"/>
        <w:jc w:val="both"/>
        <w:rPr>
          <w:rFonts w:ascii="Arial" w:eastAsia="Arial" w:hAnsi="Arial" w:cs="Arial"/>
          <w:color w:val="000000"/>
          <w:sz w:val="20"/>
          <w:szCs w:val="20"/>
        </w:rPr>
      </w:pPr>
      <w:r w:rsidRPr="0038237C">
        <w:rPr>
          <w:rFonts w:ascii="Arial" w:eastAsia="Arial" w:hAnsi="Arial" w:cs="Arial"/>
          <w:i/>
          <w:color w:val="000000"/>
          <w:sz w:val="20"/>
          <w:szCs w:val="20"/>
        </w:rPr>
        <w:t>“(…) De la verificación de las condiciones de los proponentes (…) No se requerirá de este registro, ni de clasificación, en los casos de contratación directa; contratos para la prestación de servicios de salud; contratos de mínima cuantía; enajenación de bienes del Estado; contratos que tengan por objeto la adquisición de productos de origen o destinación agropecuaria que se ofrezcan en bolsas de productos legalmente constituidas; los actos y contratos que tengan por objeto directo las actividades comerciales e industriales propias de las empresas industriales y comerciales del Estado y las sociedades de economía mixta y los contratos de concesión de cualquier índole. En los casos anteriormente señalados, corresponderá a las entidades contratantes cumplir con la labor de verificación de las condiciones de los proponentes (…)”</w:t>
      </w:r>
      <w:r w:rsidRPr="0038237C">
        <w:rPr>
          <w:rFonts w:ascii="Arial" w:eastAsia="Arial" w:hAnsi="Arial" w:cs="Arial"/>
          <w:color w:val="000000"/>
          <w:sz w:val="20"/>
          <w:szCs w:val="20"/>
        </w:rPr>
        <w:t xml:space="preserve">. </w:t>
      </w:r>
    </w:p>
    <w:p w14:paraId="219A44E0" w14:textId="77777777" w:rsidR="007664B2" w:rsidRPr="0038237C" w:rsidRDefault="007664B2" w:rsidP="008838E0">
      <w:pPr>
        <w:pBdr>
          <w:top w:val="nil"/>
          <w:left w:val="nil"/>
          <w:bottom w:val="nil"/>
          <w:right w:val="nil"/>
          <w:between w:val="nil"/>
        </w:pBdr>
        <w:spacing w:after="0" w:line="240" w:lineRule="auto"/>
        <w:ind w:left="709" w:right="616"/>
        <w:jc w:val="both"/>
        <w:rPr>
          <w:rFonts w:ascii="Arial" w:eastAsia="Arial" w:hAnsi="Arial" w:cs="Arial"/>
          <w:color w:val="000000"/>
          <w:sz w:val="20"/>
          <w:szCs w:val="20"/>
        </w:rPr>
      </w:pPr>
    </w:p>
    <w:p w14:paraId="36510FC8" w14:textId="77777777" w:rsidR="007664B2" w:rsidRPr="0038237C" w:rsidRDefault="00000000" w:rsidP="008838E0">
      <w:pPr>
        <w:pBdr>
          <w:top w:val="nil"/>
          <w:left w:val="nil"/>
          <w:bottom w:val="nil"/>
          <w:right w:val="nil"/>
          <w:between w:val="nil"/>
        </w:pBdr>
        <w:spacing w:after="0" w:line="240" w:lineRule="auto"/>
        <w:jc w:val="both"/>
        <w:rPr>
          <w:rFonts w:ascii="Arial" w:eastAsia="Arial" w:hAnsi="Arial" w:cs="Arial"/>
          <w:color w:val="000000"/>
          <w:sz w:val="20"/>
          <w:szCs w:val="20"/>
        </w:rPr>
      </w:pPr>
      <w:r w:rsidRPr="0038237C">
        <w:rPr>
          <w:rFonts w:ascii="Arial" w:eastAsia="Arial" w:hAnsi="Arial" w:cs="Arial"/>
          <w:color w:val="000000"/>
          <w:sz w:val="20"/>
          <w:szCs w:val="20"/>
        </w:rPr>
        <w:t>Por lo tanto, para el presente proceso no se requiere Registro Único de Proponentes, ni determinar capacidad financiera y de organización.</w:t>
      </w:r>
    </w:p>
    <w:p w14:paraId="5ED72D4B" w14:textId="77777777" w:rsidR="007664B2" w:rsidRPr="0038237C" w:rsidRDefault="007664B2" w:rsidP="008838E0">
      <w:pPr>
        <w:pBdr>
          <w:top w:val="nil"/>
          <w:left w:val="nil"/>
          <w:bottom w:val="nil"/>
          <w:right w:val="nil"/>
          <w:between w:val="nil"/>
        </w:pBdr>
        <w:spacing w:after="0" w:line="240" w:lineRule="auto"/>
        <w:jc w:val="both"/>
        <w:rPr>
          <w:rFonts w:ascii="Arial" w:eastAsia="Arial" w:hAnsi="Arial" w:cs="Arial"/>
          <w:color w:val="000000"/>
          <w:sz w:val="20"/>
          <w:szCs w:val="20"/>
        </w:rPr>
      </w:pPr>
    </w:p>
    <w:p w14:paraId="7FF17494" w14:textId="77777777" w:rsidR="007664B2" w:rsidRPr="0038237C" w:rsidRDefault="00000000" w:rsidP="008838E0">
      <w:pPr>
        <w:numPr>
          <w:ilvl w:val="1"/>
          <w:numId w:val="1"/>
        </w:numPr>
        <w:pBdr>
          <w:top w:val="nil"/>
          <w:left w:val="nil"/>
          <w:bottom w:val="nil"/>
          <w:right w:val="nil"/>
          <w:between w:val="nil"/>
        </w:pBdr>
        <w:spacing w:after="0" w:line="240" w:lineRule="auto"/>
        <w:jc w:val="both"/>
        <w:rPr>
          <w:rFonts w:ascii="Arial" w:eastAsia="Arial" w:hAnsi="Arial" w:cs="Arial"/>
          <w:b/>
          <w:color w:val="000000"/>
          <w:sz w:val="20"/>
          <w:szCs w:val="20"/>
        </w:rPr>
      </w:pPr>
      <w:r w:rsidRPr="0038237C">
        <w:rPr>
          <w:rFonts w:ascii="Arial" w:eastAsia="Arial" w:hAnsi="Arial" w:cs="Arial"/>
          <w:b/>
          <w:color w:val="000000"/>
          <w:sz w:val="20"/>
          <w:szCs w:val="20"/>
        </w:rPr>
        <w:t xml:space="preserve">Análisis de la Demanda </w:t>
      </w:r>
    </w:p>
    <w:p w14:paraId="6D1245E7" w14:textId="77777777" w:rsidR="007664B2" w:rsidRPr="0038237C" w:rsidRDefault="007664B2" w:rsidP="008838E0">
      <w:pPr>
        <w:pBdr>
          <w:top w:val="nil"/>
          <w:left w:val="nil"/>
          <w:bottom w:val="nil"/>
          <w:right w:val="nil"/>
          <w:between w:val="nil"/>
        </w:pBdr>
        <w:spacing w:after="0" w:line="240" w:lineRule="auto"/>
        <w:ind w:left="709" w:right="616"/>
        <w:jc w:val="both"/>
        <w:rPr>
          <w:rFonts w:ascii="Arial" w:eastAsia="Arial" w:hAnsi="Arial" w:cs="Arial"/>
          <w:color w:val="000000"/>
          <w:sz w:val="20"/>
          <w:szCs w:val="20"/>
        </w:rPr>
      </w:pPr>
    </w:p>
    <w:p w14:paraId="71109DBC" w14:textId="77777777" w:rsidR="007664B2" w:rsidRPr="0038237C" w:rsidRDefault="00000000" w:rsidP="008838E0">
      <w:pPr>
        <w:pBdr>
          <w:top w:val="nil"/>
          <w:left w:val="nil"/>
          <w:bottom w:val="nil"/>
          <w:right w:val="nil"/>
          <w:between w:val="nil"/>
        </w:pBdr>
        <w:spacing w:after="0" w:line="240" w:lineRule="auto"/>
        <w:jc w:val="both"/>
        <w:rPr>
          <w:rFonts w:ascii="Arial" w:eastAsia="Arial" w:hAnsi="Arial" w:cs="Arial"/>
          <w:color w:val="000000"/>
          <w:sz w:val="20"/>
          <w:szCs w:val="20"/>
        </w:rPr>
      </w:pPr>
      <w:r w:rsidRPr="0038237C">
        <w:rPr>
          <w:rFonts w:ascii="Arial" w:eastAsia="Arial" w:hAnsi="Arial" w:cs="Arial"/>
          <w:color w:val="000000"/>
          <w:sz w:val="20"/>
          <w:szCs w:val="20"/>
        </w:rPr>
        <w:t xml:space="preserve">Una vez verificadas las contrataciones previas de la Secretaria Distrital de Ambiente, se evidencia que en los últimos años se ha suplido la falta de personal de planta para el desarrollo especifico de estas actividades, mediante la contratación personas naturales que ejecutaron obligaciones contractuales similares a las del estudio previo que acompaña el presente proceso, y que han sido vinculados bajo la modalidad de contratación directa a través de contratos de prestación de servicios profesionales y/o de apoyo a la gestión. </w:t>
      </w:r>
    </w:p>
    <w:p w14:paraId="25802804" w14:textId="77777777" w:rsidR="007664B2" w:rsidRPr="0038237C" w:rsidRDefault="007664B2" w:rsidP="008838E0">
      <w:pPr>
        <w:pBdr>
          <w:top w:val="nil"/>
          <w:left w:val="nil"/>
          <w:bottom w:val="nil"/>
          <w:right w:val="nil"/>
          <w:between w:val="nil"/>
        </w:pBdr>
        <w:spacing w:after="0" w:line="240" w:lineRule="auto"/>
        <w:ind w:left="709" w:right="616"/>
        <w:jc w:val="both"/>
        <w:rPr>
          <w:rFonts w:ascii="Arial" w:eastAsia="Arial" w:hAnsi="Arial" w:cs="Arial"/>
          <w:color w:val="000000"/>
          <w:sz w:val="20"/>
          <w:szCs w:val="20"/>
        </w:rPr>
      </w:pPr>
    </w:p>
    <w:p w14:paraId="5E990BAD" w14:textId="77777777" w:rsidR="007664B2" w:rsidRPr="0038237C" w:rsidRDefault="007664B2" w:rsidP="008838E0">
      <w:pPr>
        <w:pBdr>
          <w:top w:val="nil"/>
          <w:left w:val="nil"/>
          <w:bottom w:val="nil"/>
          <w:right w:val="nil"/>
          <w:between w:val="nil"/>
        </w:pBdr>
        <w:spacing w:after="0" w:line="240" w:lineRule="auto"/>
        <w:ind w:left="709" w:right="616"/>
        <w:jc w:val="both"/>
        <w:rPr>
          <w:rFonts w:ascii="Arial" w:eastAsia="Arial" w:hAnsi="Arial" w:cs="Arial"/>
          <w:color w:val="000000"/>
          <w:sz w:val="20"/>
          <w:szCs w:val="20"/>
        </w:rPr>
      </w:pPr>
    </w:p>
    <w:p w14:paraId="357339DF" w14:textId="77777777" w:rsidR="007664B2" w:rsidRPr="0038237C" w:rsidRDefault="007664B2" w:rsidP="008838E0">
      <w:pPr>
        <w:pBdr>
          <w:top w:val="nil"/>
          <w:left w:val="nil"/>
          <w:bottom w:val="nil"/>
          <w:right w:val="nil"/>
          <w:between w:val="nil"/>
        </w:pBdr>
        <w:spacing w:after="0" w:line="240" w:lineRule="auto"/>
        <w:ind w:left="709" w:right="616"/>
        <w:jc w:val="both"/>
        <w:rPr>
          <w:rFonts w:ascii="Arial" w:eastAsia="Arial" w:hAnsi="Arial" w:cs="Arial"/>
          <w:color w:val="000000"/>
          <w:sz w:val="20"/>
          <w:szCs w:val="20"/>
        </w:rPr>
      </w:pPr>
    </w:p>
    <w:p w14:paraId="408BD887" w14:textId="61B95A80" w:rsidR="007664B2" w:rsidRPr="0038237C" w:rsidRDefault="00000000" w:rsidP="0061589C">
      <w:pPr>
        <w:numPr>
          <w:ilvl w:val="0"/>
          <w:numId w:val="1"/>
        </w:numPr>
        <w:pBdr>
          <w:top w:val="nil"/>
          <w:left w:val="nil"/>
          <w:bottom w:val="nil"/>
          <w:right w:val="nil"/>
          <w:between w:val="nil"/>
        </w:pBdr>
        <w:spacing w:after="0" w:line="240" w:lineRule="auto"/>
        <w:rPr>
          <w:rFonts w:ascii="Arial" w:eastAsia="Arial" w:hAnsi="Arial" w:cs="Arial"/>
          <w:b/>
          <w:color w:val="000000"/>
          <w:sz w:val="20"/>
          <w:szCs w:val="20"/>
        </w:rPr>
      </w:pPr>
      <w:r w:rsidRPr="0038237C">
        <w:rPr>
          <w:rFonts w:ascii="Arial" w:eastAsia="Arial" w:hAnsi="Arial" w:cs="Arial"/>
          <w:b/>
          <w:color w:val="000000"/>
          <w:sz w:val="20"/>
          <w:szCs w:val="20"/>
        </w:rPr>
        <w:t>CRITERIOS PARA SELECCIONAR LA OFERTA O PERFIL REQUERIDO</w:t>
      </w:r>
    </w:p>
    <w:p w14:paraId="4FFE79ED" w14:textId="77777777" w:rsidR="007664B2" w:rsidRPr="0038237C" w:rsidRDefault="007664B2" w:rsidP="008838E0">
      <w:pPr>
        <w:pBdr>
          <w:top w:val="nil"/>
          <w:left w:val="nil"/>
          <w:bottom w:val="nil"/>
          <w:right w:val="nil"/>
          <w:between w:val="nil"/>
        </w:pBdr>
        <w:spacing w:after="0" w:line="240" w:lineRule="auto"/>
        <w:jc w:val="center"/>
        <w:rPr>
          <w:rFonts w:ascii="Arial" w:eastAsia="Arial" w:hAnsi="Arial" w:cs="Arial"/>
          <w:b/>
          <w:color w:val="000000"/>
          <w:sz w:val="20"/>
          <w:szCs w:val="20"/>
        </w:rPr>
      </w:pPr>
    </w:p>
    <w:p w14:paraId="70984C7D" w14:textId="39E897D3" w:rsidR="007664B2" w:rsidRPr="0038237C" w:rsidRDefault="00000000" w:rsidP="008838E0">
      <w:pPr>
        <w:pBdr>
          <w:top w:val="nil"/>
          <w:left w:val="nil"/>
          <w:bottom w:val="nil"/>
          <w:right w:val="nil"/>
          <w:between w:val="nil"/>
        </w:pBdr>
        <w:spacing w:after="0" w:line="240" w:lineRule="auto"/>
        <w:jc w:val="both"/>
        <w:rPr>
          <w:rFonts w:ascii="Arial" w:eastAsia="Arial" w:hAnsi="Arial" w:cs="Arial"/>
          <w:color w:val="000000"/>
          <w:sz w:val="20"/>
          <w:szCs w:val="20"/>
        </w:rPr>
      </w:pPr>
      <w:r w:rsidRPr="0038237C">
        <w:rPr>
          <w:rFonts w:ascii="Arial" w:eastAsia="Arial" w:hAnsi="Arial" w:cs="Arial"/>
          <w:color w:val="000000"/>
          <w:sz w:val="20"/>
          <w:szCs w:val="20"/>
        </w:rPr>
        <w:t xml:space="preserve">Teniendo en cuenta que la modalidad de selección es la de Contratación Directa de conformidad con lo señalado en el artículo 2.2.1.2.1.4.9 del Decreto Nacional 1082 de 2015, no se utilizan criterios de selección, toda vez que se contrata a la persona natural o jurídica que está en capacidad de ejecutar el objeto del contrato, en atención a su idoneidad y experiencia, se requiere entonces que </w:t>
      </w:r>
      <w:r>
        <w:rPr>
          <w:rFonts w:ascii="Arial" w:eastAsia="Arial" w:hAnsi="Arial" w:cs="Arial"/>
          <w:color w:val="000000"/>
          <w:sz w:val="20"/>
          <w:szCs w:val="20"/>
        </w:rPr>
        <w:t>la persona</w:t>
      </w:r>
      <w:r w:rsidRPr="0038237C">
        <w:rPr>
          <w:rFonts w:ascii="Arial" w:eastAsia="Arial" w:hAnsi="Arial" w:cs="Arial"/>
          <w:color w:val="000000"/>
          <w:sz w:val="20"/>
          <w:szCs w:val="20"/>
        </w:rPr>
        <w:t xml:space="preserve"> a contratar cumpla con el siguiente perfil: </w:t>
      </w:r>
    </w:p>
    <w:p w14:paraId="1DBB5DFC" w14:textId="77777777" w:rsidR="007664B2" w:rsidRPr="0038237C" w:rsidRDefault="007664B2" w:rsidP="008838E0">
      <w:pPr>
        <w:pBdr>
          <w:top w:val="nil"/>
          <w:left w:val="nil"/>
          <w:bottom w:val="nil"/>
          <w:right w:val="nil"/>
          <w:between w:val="nil"/>
        </w:pBdr>
        <w:spacing w:after="0" w:line="240" w:lineRule="auto"/>
        <w:jc w:val="both"/>
        <w:rPr>
          <w:rFonts w:ascii="Arial" w:eastAsia="Arial" w:hAnsi="Arial" w:cs="Arial"/>
          <w:color w:val="000000"/>
          <w:sz w:val="20"/>
          <w:szCs w:val="20"/>
        </w:rPr>
      </w:pPr>
    </w:p>
    <w:p w14:paraId="381148B7" w14:textId="0B6480E1" w:rsidR="007664B2" w:rsidRPr="0038237C" w:rsidRDefault="00000000" w:rsidP="008838E0">
      <w:pPr>
        <w:pBdr>
          <w:top w:val="nil"/>
          <w:left w:val="nil"/>
          <w:bottom w:val="nil"/>
          <w:right w:val="nil"/>
          <w:between w:val="nil"/>
        </w:pBdr>
        <w:spacing w:after="0" w:line="240" w:lineRule="auto"/>
        <w:jc w:val="both"/>
        <w:rPr>
          <w:rFonts w:ascii="Arial" w:eastAsia="Arial" w:hAnsi="Arial" w:cs="Arial"/>
          <w:color w:val="000000"/>
          <w:sz w:val="20"/>
          <w:szCs w:val="20"/>
        </w:rPr>
      </w:pPr>
      <w:r w:rsidRPr="0038237C">
        <w:rPr>
          <w:rFonts w:ascii="Arial" w:eastAsia="Arial" w:hAnsi="Arial" w:cs="Arial"/>
          <w:color w:val="000000"/>
          <w:sz w:val="20"/>
          <w:szCs w:val="20"/>
        </w:rPr>
        <w:t xml:space="preserve">Por tratarse de un contrato de prestación de servicios profesionales de conformidad con lo establecido en la normativa vigente, se podrá contratar directamente para lo cual el candidato demostrará que está en capacidad de ejecutar el objeto del contrato y que posee la idoneidad y experiencia </w:t>
      </w:r>
      <w:r>
        <w:rPr>
          <w:rFonts w:ascii="Arial" w:eastAsia="Arial" w:hAnsi="Arial" w:cs="Arial"/>
          <w:color w:val="000000"/>
          <w:sz w:val="20"/>
          <w:szCs w:val="20"/>
        </w:rPr>
        <w:t>relacionada</w:t>
      </w:r>
      <w:r w:rsidRPr="0038237C">
        <w:rPr>
          <w:rFonts w:ascii="Arial" w:eastAsia="Arial" w:hAnsi="Arial" w:cs="Arial"/>
          <w:color w:val="000000"/>
          <w:sz w:val="20"/>
          <w:szCs w:val="20"/>
        </w:rPr>
        <w:t xml:space="preserve">, mediante la acreditación de las condiciones de formación académica y experiencia señaladas a continuación, de </w:t>
      </w:r>
      <w:r w:rsidRPr="0038237C">
        <w:rPr>
          <w:rFonts w:ascii="Arial" w:eastAsia="Arial" w:hAnsi="Arial" w:cs="Arial"/>
          <w:color w:val="000000"/>
          <w:sz w:val="20"/>
          <w:szCs w:val="20"/>
        </w:rPr>
        <w:lastRenderedPageBreak/>
        <w:t xml:space="preserve">conformidad con lo dispuesto en la circular vigente, por la cual se adopta la resolución de honorarios de la Entidad. </w:t>
      </w:r>
    </w:p>
    <w:p w14:paraId="0A1F68DA" w14:textId="77777777" w:rsidR="007664B2" w:rsidRPr="0038237C" w:rsidRDefault="007664B2" w:rsidP="008838E0">
      <w:pPr>
        <w:pBdr>
          <w:top w:val="nil"/>
          <w:left w:val="nil"/>
          <w:bottom w:val="nil"/>
          <w:right w:val="nil"/>
          <w:between w:val="nil"/>
        </w:pBdr>
        <w:spacing w:after="0" w:line="240" w:lineRule="auto"/>
        <w:jc w:val="both"/>
        <w:rPr>
          <w:rFonts w:ascii="Arial" w:eastAsia="Arial" w:hAnsi="Arial" w:cs="Arial"/>
          <w:color w:val="000000"/>
          <w:sz w:val="20"/>
          <w:szCs w:val="20"/>
        </w:rPr>
      </w:pPr>
    </w:p>
    <w:p w14:paraId="72063AE6" w14:textId="77777777" w:rsidR="007664B2" w:rsidRPr="0038237C" w:rsidRDefault="00000000" w:rsidP="008838E0">
      <w:pPr>
        <w:numPr>
          <w:ilvl w:val="1"/>
          <w:numId w:val="1"/>
        </w:numPr>
        <w:pBdr>
          <w:top w:val="nil"/>
          <w:left w:val="nil"/>
          <w:bottom w:val="nil"/>
          <w:right w:val="nil"/>
          <w:between w:val="nil"/>
        </w:pBdr>
        <w:spacing w:after="0" w:line="240" w:lineRule="auto"/>
        <w:jc w:val="both"/>
        <w:rPr>
          <w:rFonts w:ascii="Arial" w:eastAsia="Arial" w:hAnsi="Arial" w:cs="Arial"/>
          <w:b/>
          <w:color w:val="000000"/>
          <w:sz w:val="20"/>
          <w:szCs w:val="20"/>
        </w:rPr>
      </w:pPr>
      <w:r w:rsidRPr="0038237C">
        <w:rPr>
          <w:rFonts w:ascii="Arial" w:eastAsia="Arial" w:hAnsi="Arial" w:cs="Arial"/>
          <w:b/>
          <w:color w:val="000000"/>
          <w:sz w:val="20"/>
          <w:szCs w:val="20"/>
        </w:rPr>
        <w:t>Formación-Idoneidad</w:t>
      </w:r>
    </w:p>
    <w:p w14:paraId="740E833C" w14:textId="77777777" w:rsidR="007664B2" w:rsidRPr="0038237C" w:rsidRDefault="007664B2" w:rsidP="008838E0">
      <w:pPr>
        <w:pBdr>
          <w:top w:val="nil"/>
          <w:left w:val="nil"/>
          <w:bottom w:val="nil"/>
          <w:right w:val="nil"/>
          <w:between w:val="nil"/>
        </w:pBdr>
        <w:spacing w:after="0" w:line="240" w:lineRule="auto"/>
        <w:jc w:val="both"/>
        <w:rPr>
          <w:rFonts w:ascii="Arial" w:eastAsia="Arial" w:hAnsi="Arial" w:cs="Arial"/>
          <w:b/>
          <w:color w:val="000000"/>
          <w:sz w:val="20"/>
          <w:szCs w:val="20"/>
        </w:rPr>
      </w:pPr>
    </w:p>
    <w:p w14:paraId="48C2F3C8" w14:textId="04DC398A" w:rsidR="007664B2" w:rsidRPr="0038237C" w:rsidRDefault="00000000" w:rsidP="008838E0">
      <w:pPr>
        <w:pBdr>
          <w:top w:val="nil"/>
          <w:left w:val="nil"/>
          <w:bottom w:val="nil"/>
          <w:right w:val="nil"/>
          <w:between w:val="nil"/>
        </w:pBdr>
        <w:spacing w:after="0" w:line="240" w:lineRule="auto"/>
        <w:jc w:val="both"/>
        <w:rPr>
          <w:rFonts w:ascii="Arial" w:eastAsia="Arial" w:hAnsi="Arial" w:cs="Arial"/>
          <w:color w:val="000000"/>
          <w:sz w:val="20"/>
          <w:szCs w:val="20"/>
        </w:rPr>
      </w:pPr>
      <w:r w:rsidRPr="00BA7DC7">
        <w:rPr>
          <w:rFonts w:ascii="Arial" w:eastAsia="Arial" w:hAnsi="Arial" w:cs="Arial"/>
          <w:color w:val="000000"/>
          <w:sz w:val="20"/>
          <w:szCs w:val="20"/>
        </w:rPr>
        <w:t>Título Profesional en Derecho con postgrado en la modalidad de Especialización. Lo anterior de acuerdo con lo establecido en la Tabla de Honorarios de Contratos de Prestación de Servicios Profesionales y de Apoyo a la Gestión, vigente.</w:t>
      </w:r>
      <w:r w:rsidRPr="0038237C">
        <w:rPr>
          <w:rFonts w:ascii="Arial" w:eastAsia="Arial" w:hAnsi="Arial" w:cs="Arial"/>
          <w:color w:val="000000"/>
          <w:sz w:val="20"/>
          <w:szCs w:val="20"/>
        </w:rPr>
        <w:t xml:space="preserve"> </w:t>
      </w:r>
    </w:p>
    <w:p w14:paraId="13E07659" w14:textId="77777777" w:rsidR="007664B2" w:rsidRPr="0038237C" w:rsidRDefault="007664B2" w:rsidP="008838E0">
      <w:pPr>
        <w:pBdr>
          <w:top w:val="nil"/>
          <w:left w:val="nil"/>
          <w:bottom w:val="nil"/>
          <w:right w:val="nil"/>
          <w:between w:val="nil"/>
        </w:pBdr>
        <w:spacing w:after="0" w:line="240" w:lineRule="auto"/>
        <w:jc w:val="both"/>
        <w:rPr>
          <w:rFonts w:ascii="Arial" w:eastAsia="Arial" w:hAnsi="Arial" w:cs="Arial"/>
          <w:color w:val="000000"/>
        </w:rPr>
      </w:pPr>
    </w:p>
    <w:p w14:paraId="77E48210" w14:textId="77777777" w:rsidR="007664B2" w:rsidRPr="0038237C" w:rsidRDefault="00000000" w:rsidP="008838E0">
      <w:pPr>
        <w:numPr>
          <w:ilvl w:val="1"/>
          <w:numId w:val="1"/>
        </w:numPr>
        <w:pBdr>
          <w:top w:val="nil"/>
          <w:left w:val="nil"/>
          <w:bottom w:val="nil"/>
          <w:right w:val="nil"/>
          <w:between w:val="nil"/>
        </w:pBdr>
        <w:spacing w:after="0" w:line="240" w:lineRule="auto"/>
        <w:jc w:val="both"/>
        <w:rPr>
          <w:rFonts w:ascii="Arial" w:eastAsia="Arial" w:hAnsi="Arial" w:cs="Arial"/>
          <w:b/>
          <w:color w:val="000000"/>
          <w:sz w:val="20"/>
          <w:szCs w:val="20"/>
        </w:rPr>
      </w:pPr>
      <w:r w:rsidRPr="0038237C">
        <w:rPr>
          <w:rFonts w:ascii="Arial" w:eastAsia="Arial" w:hAnsi="Arial" w:cs="Arial"/>
          <w:b/>
          <w:color w:val="000000"/>
          <w:sz w:val="20"/>
          <w:szCs w:val="20"/>
        </w:rPr>
        <w:t xml:space="preserve">Experiencia </w:t>
      </w:r>
    </w:p>
    <w:p w14:paraId="145EA27E" w14:textId="77777777" w:rsidR="007664B2" w:rsidRPr="0038237C" w:rsidRDefault="007664B2" w:rsidP="008838E0">
      <w:pPr>
        <w:pBdr>
          <w:top w:val="nil"/>
          <w:left w:val="nil"/>
          <w:bottom w:val="nil"/>
          <w:right w:val="nil"/>
          <w:between w:val="nil"/>
        </w:pBdr>
        <w:spacing w:after="0" w:line="240" w:lineRule="auto"/>
        <w:jc w:val="both"/>
        <w:rPr>
          <w:rFonts w:ascii="Arial" w:eastAsia="Arial" w:hAnsi="Arial" w:cs="Arial"/>
          <w:b/>
          <w:color w:val="000000"/>
          <w:sz w:val="20"/>
          <w:szCs w:val="20"/>
        </w:rPr>
      </w:pPr>
    </w:p>
    <w:p w14:paraId="0D8C66DC" w14:textId="142923A3" w:rsidR="007664B2" w:rsidRPr="0038237C" w:rsidRDefault="00000000" w:rsidP="0038237C">
      <w:pPr>
        <w:pBdr>
          <w:top w:val="nil"/>
          <w:left w:val="nil"/>
          <w:bottom w:val="nil"/>
          <w:right w:val="nil"/>
          <w:between w:val="nil"/>
        </w:pBdr>
        <w:spacing w:after="0" w:line="240" w:lineRule="auto"/>
        <w:jc w:val="both"/>
        <w:rPr>
          <w:rFonts w:ascii="Arial" w:eastAsia="Arial" w:hAnsi="Arial" w:cs="Arial"/>
          <w:color w:val="000000"/>
          <w:sz w:val="20"/>
          <w:szCs w:val="20"/>
        </w:rPr>
      </w:pPr>
      <w:r w:rsidRPr="00BA7DC7">
        <w:rPr>
          <w:rFonts w:ascii="Arial" w:eastAsia="Arial" w:hAnsi="Arial" w:cs="Arial"/>
          <w:b/>
          <w:bCs/>
          <w:color w:val="000000"/>
          <w:sz w:val="20"/>
          <w:szCs w:val="20"/>
        </w:rPr>
        <w:t>Mínimo 66 meses de experiencia relacionada</w:t>
      </w:r>
      <w:r w:rsidRPr="00BA7DC7">
        <w:rPr>
          <w:rFonts w:ascii="Arial" w:eastAsia="Arial" w:hAnsi="Arial" w:cs="Arial"/>
          <w:color w:val="000000"/>
          <w:sz w:val="20"/>
          <w:szCs w:val="20"/>
        </w:rPr>
        <w:t>.</w:t>
      </w:r>
    </w:p>
    <w:p w14:paraId="5E52CA68" w14:textId="77777777" w:rsidR="007664B2" w:rsidRPr="0038237C" w:rsidRDefault="007664B2" w:rsidP="008838E0">
      <w:pPr>
        <w:pBdr>
          <w:top w:val="nil"/>
          <w:left w:val="nil"/>
          <w:bottom w:val="nil"/>
          <w:right w:val="nil"/>
          <w:between w:val="nil"/>
        </w:pBdr>
        <w:spacing w:after="0" w:line="240" w:lineRule="auto"/>
        <w:jc w:val="both"/>
        <w:rPr>
          <w:rFonts w:ascii="Arial" w:eastAsia="Arial" w:hAnsi="Arial" w:cs="Arial"/>
          <w:color w:val="FF0000"/>
          <w:sz w:val="20"/>
          <w:szCs w:val="20"/>
        </w:rPr>
      </w:pPr>
    </w:p>
    <w:p w14:paraId="292BD25F" w14:textId="06DBD873" w:rsidR="007664B2" w:rsidRPr="0038237C" w:rsidRDefault="00000000" w:rsidP="0061589C">
      <w:pPr>
        <w:numPr>
          <w:ilvl w:val="0"/>
          <w:numId w:val="1"/>
        </w:numPr>
        <w:pBdr>
          <w:top w:val="nil"/>
          <w:left w:val="nil"/>
          <w:bottom w:val="nil"/>
          <w:right w:val="nil"/>
          <w:between w:val="nil"/>
        </w:pBdr>
        <w:spacing w:after="0" w:line="240" w:lineRule="auto"/>
        <w:rPr>
          <w:rFonts w:ascii="Arial" w:eastAsia="Arial" w:hAnsi="Arial" w:cs="Arial"/>
          <w:b/>
          <w:color w:val="000000"/>
          <w:sz w:val="20"/>
          <w:szCs w:val="20"/>
        </w:rPr>
      </w:pPr>
      <w:r w:rsidRPr="0038237C">
        <w:rPr>
          <w:rFonts w:ascii="Arial" w:eastAsia="Arial" w:hAnsi="Arial" w:cs="Arial"/>
          <w:b/>
          <w:color w:val="000000"/>
          <w:sz w:val="20"/>
          <w:szCs w:val="20"/>
        </w:rPr>
        <w:t>SUPERVISION</w:t>
      </w:r>
    </w:p>
    <w:p w14:paraId="11325125" w14:textId="77777777" w:rsidR="007664B2" w:rsidRPr="0038237C" w:rsidRDefault="007664B2" w:rsidP="008838E0">
      <w:pPr>
        <w:pBdr>
          <w:top w:val="nil"/>
          <w:left w:val="nil"/>
          <w:bottom w:val="nil"/>
          <w:right w:val="nil"/>
          <w:between w:val="nil"/>
        </w:pBdr>
        <w:spacing w:after="0" w:line="240" w:lineRule="auto"/>
        <w:ind w:left="720"/>
        <w:rPr>
          <w:rFonts w:ascii="Arial" w:eastAsia="Arial" w:hAnsi="Arial" w:cs="Arial"/>
          <w:b/>
          <w:color w:val="000000"/>
          <w:sz w:val="20"/>
          <w:szCs w:val="20"/>
        </w:rPr>
      </w:pPr>
    </w:p>
    <w:p w14:paraId="525FA89F" w14:textId="77777777" w:rsidR="007664B2" w:rsidRPr="0038237C" w:rsidRDefault="00000000" w:rsidP="008838E0">
      <w:pPr>
        <w:pBdr>
          <w:top w:val="nil"/>
          <w:left w:val="nil"/>
          <w:bottom w:val="nil"/>
          <w:right w:val="nil"/>
          <w:between w:val="nil"/>
        </w:pBdr>
        <w:spacing w:after="0" w:line="240" w:lineRule="auto"/>
        <w:jc w:val="both"/>
        <w:rPr>
          <w:rFonts w:ascii="Arial" w:eastAsia="Arial" w:hAnsi="Arial" w:cs="Arial"/>
          <w:color w:val="000000"/>
          <w:sz w:val="20"/>
          <w:szCs w:val="20"/>
        </w:rPr>
      </w:pPr>
      <w:r w:rsidRPr="00BA7DC7">
        <w:rPr>
          <w:rFonts w:ascii="Arial" w:eastAsia="Arial" w:hAnsi="Arial" w:cs="Arial"/>
          <w:color w:val="000000"/>
          <w:sz w:val="20"/>
          <w:szCs w:val="20"/>
        </w:rPr>
        <w:t xml:space="preserve">La supervisión del contrato será ejercida por el </w:t>
      </w:r>
      <w:proofErr w:type="spellStart"/>
      <w:r w:rsidRPr="00BA7DC7">
        <w:rPr>
          <w:rFonts w:ascii="Arial" w:eastAsia="Arial" w:hAnsi="Arial" w:cs="Arial"/>
          <w:b/>
          <w:color w:val="000000"/>
          <w:sz w:val="20"/>
          <w:szCs w:val="20"/>
        </w:rPr>
        <w:t>EL</w:t>
      </w:r>
      <w:proofErr w:type="spellEnd"/>
      <w:r w:rsidRPr="00BA7DC7">
        <w:rPr>
          <w:rFonts w:ascii="Arial" w:eastAsia="Arial" w:hAnsi="Arial" w:cs="Arial"/>
          <w:b/>
          <w:color w:val="000000"/>
          <w:sz w:val="20"/>
          <w:szCs w:val="20"/>
        </w:rPr>
        <w:t xml:space="preserve"> (LA) SUBDIRECTOR (A) DE ECOSISTEMAS Y RURALIDAD</w:t>
      </w:r>
      <w:r w:rsidRPr="00BA7DC7">
        <w:rPr>
          <w:rFonts w:ascii="Arial" w:eastAsia="Arial" w:hAnsi="Arial" w:cs="Arial"/>
          <w:color w:val="A6A6A6"/>
          <w:sz w:val="20"/>
          <w:szCs w:val="20"/>
        </w:rPr>
        <w:t xml:space="preserve"> </w:t>
      </w:r>
      <w:r w:rsidRPr="00BA7DC7">
        <w:rPr>
          <w:rFonts w:ascii="Arial" w:eastAsia="Arial" w:hAnsi="Arial" w:cs="Arial"/>
          <w:color w:val="000000"/>
          <w:sz w:val="20"/>
          <w:szCs w:val="20"/>
        </w:rPr>
        <w:t>designado para tal fin, que por sus calidades profesionales y/o técnicas brinde el soporte correspondiente. El supervisor ejercerá sus obligaciones conforme a lo señalado en la Ley 80 de 1993, Ley 1150 de 2007, Ley 1474 de 2011, demás normas que las modifiquen adicionen o reglamenten, así como las disposiciones establecidas</w:t>
      </w:r>
      <w:r w:rsidRPr="0038237C">
        <w:rPr>
          <w:rFonts w:ascii="Arial" w:eastAsia="Arial" w:hAnsi="Arial" w:cs="Arial"/>
          <w:color w:val="000000"/>
          <w:sz w:val="20"/>
          <w:szCs w:val="20"/>
        </w:rPr>
        <w:t xml:space="preserve"> en el Manual de Supervisión e Interventoría de la SDA. En todo caso el Ordenador del Gasto podrá variar unilateralmente la designación del supervisor, comunicando su decisión por escrito al CONTRATISTA, al Supervisor removido y a la Subdirección Contractual.</w:t>
      </w:r>
    </w:p>
    <w:p w14:paraId="3AD4ADBC" w14:textId="77777777" w:rsidR="007664B2" w:rsidRPr="0038237C" w:rsidRDefault="007664B2" w:rsidP="008838E0">
      <w:pPr>
        <w:pBdr>
          <w:top w:val="nil"/>
          <w:left w:val="nil"/>
          <w:bottom w:val="nil"/>
          <w:right w:val="nil"/>
          <w:between w:val="nil"/>
        </w:pBdr>
        <w:spacing w:after="0" w:line="240" w:lineRule="auto"/>
        <w:jc w:val="both"/>
        <w:rPr>
          <w:rFonts w:ascii="Arial" w:eastAsia="Arial" w:hAnsi="Arial" w:cs="Arial"/>
          <w:color w:val="000000"/>
          <w:sz w:val="20"/>
          <w:szCs w:val="20"/>
        </w:rPr>
      </w:pPr>
    </w:p>
    <w:p w14:paraId="0C19D433" w14:textId="77777777" w:rsidR="007664B2" w:rsidRPr="0038237C" w:rsidRDefault="007664B2" w:rsidP="008838E0">
      <w:pPr>
        <w:pBdr>
          <w:top w:val="nil"/>
          <w:left w:val="nil"/>
          <w:bottom w:val="nil"/>
          <w:right w:val="nil"/>
          <w:between w:val="nil"/>
        </w:pBdr>
        <w:spacing w:after="0" w:line="240" w:lineRule="auto"/>
        <w:jc w:val="both"/>
        <w:rPr>
          <w:rFonts w:ascii="Arial" w:eastAsia="Arial" w:hAnsi="Arial" w:cs="Arial"/>
          <w:color w:val="000000"/>
          <w:sz w:val="20"/>
          <w:szCs w:val="20"/>
        </w:rPr>
      </w:pPr>
    </w:p>
    <w:p w14:paraId="55EE6644" w14:textId="303C18CF" w:rsidR="007664B2" w:rsidRPr="0038237C" w:rsidRDefault="00000000" w:rsidP="0061589C">
      <w:pPr>
        <w:numPr>
          <w:ilvl w:val="0"/>
          <w:numId w:val="1"/>
        </w:numPr>
        <w:pBdr>
          <w:top w:val="nil"/>
          <w:left w:val="nil"/>
          <w:bottom w:val="nil"/>
          <w:right w:val="nil"/>
          <w:between w:val="nil"/>
        </w:pBdr>
        <w:spacing w:after="0" w:line="240" w:lineRule="auto"/>
        <w:jc w:val="both"/>
        <w:rPr>
          <w:rFonts w:ascii="Arial" w:eastAsia="Arial" w:hAnsi="Arial" w:cs="Arial"/>
          <w:b/>
          <w:color w:val="000000"/>
          <w:sz w:val="20"/>
          <w:szCs w:val="20"/>
        </w:rPr>
      </w:pPr>
      <w:r w:rsidRPr="0038237C">
        <w:rPr>
          <w:rFonts w:ascii="Arial" w:eastAsia="Arial" w:hAnsi="Arial" w:cs="Arial"/>
          <w:b/>
          <w:color w:val="000000"/>
          <w:sz w:val="20"/>
          <w:szCs w:val="20"/>
        </w:rPr>
        <w:t>TIPIFICACION, CUANTIFICACION Y ASIGNACION DE RIESGOS PREVISBLES, NO ASEGURABLES</w:t>
      </w:r>
    </w:p>
    <w:p w14:paraId="35D63252" w14:textId="77777777" w:rsidR="007664B2" w:rsidRPr="0038237C" w:rsidRDefault="007664B2" w:rsidP="008838E0">
      <w:pPr>
        <w:pBdr>
          <w:top w:val="nil"/>
          <w:left w:val="nil"/>
          <w:bottom w:val="nil"/>
          <w:right w:val="nil"/>
          <w:between w:val="nil"/>
        </w:pBdr>
        <w:spacing w:after="0" w:line="240" w:lineRule="auto"/>
        <w:jc w:val="center"/>
        <w:rPr>
          <w:rFonts w:ascii="Arial" w:eastAsia="Arial" w:hAnsi="Arial" w:cs="Arial"/>
          <w:b/>
          <w:color w:val="000000"/>
          <w:sz w:val="20"/>
          <w:szCs w:val="20"/>
        </w:rPr>
      </w:pPr>
    </w:p>
    <w:p w14:paraId="755531AD" w14:textId="77777777" w:rsidR="007664B2" w:rsidRPr="0038237C" w:rsidRDefault="00000000" w:rsidP="008838E0">
      <w:pPr>
        <w:pBdr>
          <w:top w:val="nil"/>
          <w:left w:val="nil"/>
          <w:bottom w:val="nil"/>
          <w:right w:val="nil"/>
          <w:between w:val="nil"/>
        </w:pBdr>
        <w:spacing w:after="0" w:line="240" w:lineRule="auto"/>
        <w:jc w:val="both"/>
        <w:rPr>
          <w:rFonts w:ascii="Arial" w:eastAsia="Arial" w:hAnsi="Arial" w:cs="Arial"/>
          <w:color w:val="000000"/>
          <w:sz w:val="20"/>
          <w:szCs w:val="20"/>
        </w:rPr>
      </w:pPr>
      <w:r w:rsidRPr="0038237C">
        <w:rPr>
          <w:rFonts w:ascii="Arial" w:eastAsia="Arial" w:hAnsi="Arial" w:cs="Arial"/>
          <w:color w:val="000000"/>
          <w:sz w:val="20"/>
          <w:szCs w:val="20"/>
        </w:rPr>
        <w:t>De conformidad con el artículo 4 de la Ley 1150 de 2007, y el artículo 2.2.1.1.1.6.3 del Decreto Nacional 1082 de 2015 en concordancia con lo establecido en el “Manual para la Identificación y Cobertura del Riesgo en los Procesos de Contratación M-ICR-01” de Colombia Compra Eficiente, la tipificación, asignación y estimación de los riesgos previsibles en la contratación, la cual se encuentran contenida en el formato tabla de estimación y asignación de riesgos que hacen parte integral del contrato a celebrar.</w:t>
      </w:r>
    </w:p>
    <w:p w14:paraId="605FBB66" w14:textId="77777777" w:rsidR="007664B2" w:rsidRPr="0038237C" w:rsidRDefault="007664B2" w:rsidP="008838E0">
      <w:pPr>
        <w:pBdr>
          <w:top w:val="nil"/>
          <w:left w:val="nil"/>
          <w:bottom w:val="nil"/>
          <w:right w:val="nil"/>
          <w:between w:val="nil"/>
        </w:pBdr>
        <w:spacing w:after="0" w:line="240" w:lineRule="auto"/>
        <w:jc w:val="both"/>
        <w:rPr>
          <w:rFonts w:ascii="Arial" w:eastAsia="Arial" w:hAnsi="Arial" w:cs="Arial"/>
          <w:color w:val="000000"/>
          <w:sz w:val="20"/>
          <w:szCs w:val="20"/>
        </w:rPr>
      </w:pPr>
    </w:p>
    <w:p w14:paraId="53A51424" w14:textId="2DAEA002" w:rsidR="007664B2" w:rsidRPr="0038237C" w:rsidRDefault="00000000" w:rsidP="0061589C">
      <w:pPr>
        <w:numPr>
          <w:ilvl w:val="0"/>
          <w:numId w:val="1"/>
        </w:numPr>
        <w:pBdr>
          <w:top w:val="nil"/>
          <w:left w:val="nil"/>
          <w:bottom w:val="nil"/>
          <w:right w:val="nil"/>
          <w:between w:val="nil"/>
        </w:pBdr>
        <w:spacing w:after="0" w:line="240" w:lineRule="auto"/>
        <w:rPr>
          <w:rFonts w:ascii="Arial" w:eastAsia="Arial" w:hAnsi="Arial" w:cs="Arial"/>
          <w:b/>
          <w:color w:val="000000"/>
          <w:sz w:val="20"/>
          <w:szCs w:val="20"/>
        </w:rPr>
      </w:pPr>
      <w:r w:rsidRPr="0038237C">
        <w:rPr>
          <w:rFonts w:ascii="Arial" w:eastAsia="Arial" w:hAnsi="Arial" w:cs="Arial"/>
          <w:b/>
          <w:color w:val="000000"/>
          <w:sz w:val="20"/>
          <w:szCs w:val="20"/>
        </w:rPr>
        <w:t>INDICACION DE LAS COBERTUTAS DE LOS RIESGOS ASEGURABLES</w:t>
      </w:r>
    </w:p>
    <w:p w14:paraId="7F028BFB" w14:textId="77777777" w:rsidR="007664B2" w:rsidRPr="0038237C" w:rsidRDefault="007664B2" w:rsidP="008838E0">
      <w:pPr>
        <w:pBdr>
          <w:top w:val="nil"/>
          <w:left w:val="nil"/>
          <w:bottom w:val="nil"/>
          <w:right w:val="nil"/>
          <w:between w:val="nil"/>
        </w:pBdr>
        <w:spacing w:after="0" w:line="240" w:lineRule="auto"/>
        <w:jc w:val="center"/>
        <w:rPr>
          <w:rFonts w:ascii="Arial" w:eastAsia="Arial" w:hAnsi="Arial" w:cs="Arial"/>
          <w:b/>
          <w:color w:val="000000"/>
          <w:sz w:val="20"/>
          <w:szCs w:val="20"/>
        </w:rPr>
      </w:pPr>
    </w:p>
    <w:p w14:paraId="1FC11366" w14:textId="77777777" w:rsidR="007664B2" w:rsidRPr="0038237C" w:rsidRDefault="00000000" w:rsidP="008838E0">
      <w:pPr>
        <w:pBdr>
          <w:top w:val="nil"/>
          <w:left w:val="nil"/>
          <w:bottom w:val="nil"/>
          <w:right w:val="nil"/>
          <w:between w:val="nil"/>
        </w:pBdr>
        <w:spacing w:after="0" w:line="240" w:lineRule="auto"/>
        <w:jc w:val="both"/>
        <w:rPr>
          <w:rFonts w:ascii="Arial" w:eastAsia="Arial" w:hAnsi="Arial" w:cs="Arial"/>
          <w:color w:val="000000"/>
          <w:sz w:val="20"/>
          <w:szCs w:val="20"/>
        </w:rPr>
      </w:pPr>
      <w:r w:rsidRPr="0038237C">
        <w:rPr>
          <w:rFonts w:ascii="Arial" w:eastAsia="Arial" w:hAnsi="Arial" w:cs="Arial"/>
          <w:color w:val="000000"/>
          <w:sz w:val="20"/>
          <w:szCs w:val="20"/>
        </w:rPr>
        <w:t xml:space="preserve">De acuerdo con lo establecido en el artículo 7 de la Ley 1150 de 2007, el numeral 7 del artículo 2.2.1.1.2.1.1 y el Libro 2, Parte 2 Capítulo I, Sección 3 del Decreto Nacional 1082 de 2015, el (la) contratista deberá constituir un mecanismo de cobertura del riesgo que cubra el siguiente amparo: </w:t>
      </w:r>
    </w:p>
    <w:p w14:paraId="4D11E33B" w14:textId="77777777" w:rsidR="007664B2" w:rsidRPr="0038237C" w:rsidRDefault="007664B2" w:rsidP="008838E0">
      <w:pPr>
        <w:pBdr>
          <w:top w:val="nil"/>
          <w:left w:val="nil"/>
          <w:bottom w:val="nil"/>
          <w:right w:val="nil"/>
          <w:between w:val="nil"/>
        </w:pBdr>
        <w:spacing w:after="0" w:line="240" w:lineRule="auto"/>
        <w:jc w:val="center"/>
        <w:rPr>
          <w:rFonts w:ascii="Arial" w:eastAsia="Arial" w:hAnsi="Arial" w:cs="Arial"/>
          <w:color w:val="000000"/>
          <w:sz w:val="20"/>
          <w:szCs w:val="20"/>
        </w:rPr>
      </w:pPr>
    </w:p>
    <w:tbl>
      <w:tblPr>
        <w:tblW w:w="9351"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2207"/>
        <w:gridCol w:w="2207"/>
        <w:gridCol w:w="2207"/>
        <w:gridCol w:w="2730"/>
      </w:tblGrid>
      <w:tr w:rsidR="0010068B" w:rsidRPr="0038237C" w14:paraId="66DA6E48" w14:textId="77777777">
        <w:tc>
          <w:tcPr>
            <w:tcW w:w="2207" w:type="dxa"/>
            <w:shd w:val="clear" w:color="auto" w:fill="D9D9D9"/>
          </w:tcPr>
          <w:p w14:paraId="42472A98" w14:textId="77777777" w:rsidR="007664B2" w:rsidRPr="0038237C" w:rsidRDefault="00000000" w:rsidP="008838E0">
            <w:pPr>
              <w:pBdr>
                <w:top w:val="nil"/>
                <w:left w:val="nil"/>
                <w:bottom w:val="nil"/>
                <w:right w:val="nil"/>
                <w:between w:val="nil"/>
              </w:pBdr>
              <w:jc w:val="center"/>
              <w:rPr>
                <w:rFonts w:ascii="Arial" w:eastAsia="Arial" w:hAnsi="Arial" w:cs="Arial"/>
                <w:b/>
                <w:color w:val="000000"/>
                <w:sz w:val="20"/>
                <w:szCs w:val="20"/>
              </w:rPr>
            </w:pPr>
            <w:r w:rsidRPr="0038237C">
              <w:rPr>
                <w:rFonts w:ascii="Arial" w:eastAsia="Arial" w:hAnsi="Arial" w:cs="Arial"/>
                <w:b/>
                <w:color w:val="000000"/>
                <w:sz w:val="20"/>
                <w:szCs w:val="20"/>
              </w:rPr>
              <w:t>Riesgo</w:t>
            </w:r>
          </w:p>
        </w:tc>
        <w:tc>
          <w:tcPr>
            <w:tcW w:w="2207" w:type="dxa"/>
            <w:shd w:val="clear" w:color="auto" w:fill="D9D9D9"/>
          </w:tcPr>
          <w:p w14:paraId="3F39F318" w14:textId="77777777" w:rsidR="007664B2" w:rsidRPr="0038237C" w:rsidRDefault="00000000" w:rsidP="008838E0">
            <w:pPr>
              <w:pBdr>
                <w:top w:val="nil"/>
                <w:left w:val="nil"/>
                <w:bottom w:val="nil"/>
                <w:right w:val="nil"/>
                <w:between w:val="nil"/>
              </w:pBdr>
              <w:jc w:val="center"/>
              <w:rPr>
                <w:rFonts w:ascii="Arial" w:eastAsia="Arial" w:hAnsi="Arial" w:cs="Arial"/>
                <w:b/>
                <w:color w:val="000000"/>
                <w:sz w:val="20"/>
                <w:szCs w:val="20"/>
              </w:rPr>
            </w:pPr>
            <w:r w:rsidRPr="0038237C">
              <w:rPr>
                <w:rFonts w:ascii="Arial" w:eastAsia="Arial" w:hAnsi="Arial" w:cs="Arial"/>
                <w:b/>
                <w:color w:val="000000"/>
                <w:sz w:val="20"/>
                <w:szCs w:val="20"/>
              </w:rPr>
              <w:t>Porcentaje</w:t>
            </w:r>
          </w:p>
        </w:tc>
        <w:tc>
          <w:tcPr>
            <w:tcW w:w="2207" w:type="dxa"/>
            <w:shd w:val="clear" w:color="auto" w:fill="D9D9D9"/>
          </w:tcPr>
          <w:p w14:paraId="2D2FAC72" w14:textId="77777777" w:rsidR="007664B2" w:rsidRPr="0038237C" w:rsidRDefault="00000000" w:rsidP="008838E0">
            <w:pPr>
              <w:pBdr>
                <w:top w:val="nil"/>
                <w:left w:val="nil"/>
                <w:bottom w:val="nil"/>
                <w:right w:val="nil"/>
                <w:between w:val="nil"/>
              </w:pBdr>
              <w:jc w:val="center"/>
              <w:rPr>
                <w:rFonts w:ascii="Arial" w:eastAsia="Arial" w:hAnsi="Arial" w:cs="Arial"/>
                <w:b/>
                <w:color w:val="000000"/>
                <w:sz w:val="20"/>
                <w:szCs w:val="20"/>
              </w:rPr>
            </w:pPr>
            <w:r w:rsidRPr="0038237C">
              <w:rPr>
                <w:rFonts w:ascii="Arial" w:eastAsia="Arial" w:hAnsi="Arial" w:cs="Arial"/>
                <w:b/>
                <w:color w:val="000000"/>
                <w:sz w:val="20"/>
                <w:szCs w:val="20"/>
              </w:rPr>
              <w:t>Sobe el valor</w:t>
            </w:r>
          </w:p>
        </w:tc>
        <w:tc>
          <w:tcPr>
            <w:tcW w:w="2730" w:type="dxa"/>
            <w:shd w:val="clear" w:color="auto" w:fill="D9D9D9"/>
          </w:tcPr>
          <w:p w14:paraId="18F76B41" w14:textId="77777777" w:rsidR="007664B2" w:rsidRPr="0038237C" w:rsidRDefault="00000000" w:rsidP="008838E0">
            <w:pPr>
              <w:pBdr>
                <w:top w:val="nil"/>
                <w:left w:val="nil"/>
                <w:bottom w:val="nil"/>
                <w:right w:val="nil"/>
                <w:between w:val="nil"/>
              </w:pBdr>
              <w:jc w:val="center"/>
              <w:rPr>
                <w:rFonts w:ascii="Arial" w:eastAsia="Arial" w:hAnsi="Arial" w:cs="Arial"/>
                <w:b/>
                <w:color w:val="000000"/>
                <w:sz w:val="20"/>
                <w:szCs w:val="20"/>
              </w:rPr>
            </w:pPr>
            <w:r w:rsidRPr="0038237C">
              <w:rPr>
                <w:rFonts w:ascii="Arial" w:eastAsia="Arial" w:hAnsi="Arial" w:cs="Arial"/>
                <w:b/>
                <w:color w:val="000000"/>
                <w:sz w:val="20"/>
                <w:szCs w:val="20"/>
              </w:rPr>
              <w:t>Vigencia</w:t>
            </w:r>
          </w:p>
        </w:tc>
      </w:tr>
      <w:tr w:rsidR="0010068B" w:rsidRPr="0038237C" w14:paraId="27E65198" w14:textId="77777777">
        <w:tc>
          <w:tcPr>
            <w:tcW w:w="2207" w:type="dxa"/>
          </w:tcPr>
          <w:p w14:paraId="64C5BFE8" w14:textId="77777777" w:rsidR="007664B2" w:rsidRPr="0038237C" w:rsidRDefault="00000000" w:rsidP="008838E0">
            <w:pPr>
              <w:pBdr>
                <w:top w:val="nil"/>
                <w:left w:val="nil"/>
                <w:bottom w:val="nil"/>
                <w:right w:val="nil"/>
                <w:between w:val="nil"/>
              </w:pBdr>
              <w:jc w:val="center"/>
              <w:rPr>
                <w:rFonts w:ascii="Arial" w:eastAsia="Arial" w:hAnsi="Arial" w:cs="Arial"/>
                <w:color w:val="000000"/>
                <w:sz w:val="20"/>
                <w:szCs w:val="20"/>
              </w:rPr>
            </w:pPr>
            <w:r w:rsidRPr="0038237C">
              <w:rPr>
                <w:rFonts w:ascii="Arial" w:eastAsia="Arial" w:hAnsi="Arial" w:cs="Arial"/>
                <w:color w:val="000000"/>
                <w:sz w:val="20"/>
                <w:szCs w:val="20"/>
              </w:rPr>
              <w:lastRenderedPageBreak/>
              <w:t>CUMPLIMIENTO</w:t>
            </w:r>
          </w:p>
        </w:tc>
        <w:tc>
          <w:tcPr>
            <w:tcW w:w="2207" w:type="dxa"/>
          </w:tcPr>
          <w:p w14:paraId="11601BDF" w14:textId="77777777" w:rsidR="007664B2" w:rsidRPr="0038237C" w:rsidRDefault="00000000" w:rsidP="008838E0">
            <w:pPr>
              <w:pBdr>
                <w:top w:val="nil"/>
                <w:left w:val="nil"/>
                <w:bottom w:val="nil"/>
                <w:right w:val="nil"/>
                <w:between w:val="nil"/>
              </w:pBdr>
              <w:jc w:val="center"/>
              <w:rPr>
                <w:rFonts w:ascii="Arial" w:eastAsia="Arial" w:hAnsi="Arial" w:cs="Arial"/>
                <w:color w:val="000000"/>
                <w:sz w:val="20"/>
                <w:szCs w:val="20"/>
              </w:rPr>
            </w:pPr>
            <w:r w:rsidRPr="0038237C">
              <w:rPr>
                <w:rFonts w:ascii="Arial" w:eastAsia="Arial" w:hAnsi="Arial" w:cs="Arial"/>
                <w:color w:val="000000"/>
                <w:sz w:val="20"/>
                <w:szCs w:val="20"/>
              </w:rPr>
              <w:t>20%</w:t>
            </w:r>
          </w:p>
        </w:tc>
        <w:tc>
          <w:tcPr>
            <w:tcW w:w="2207" w:type="dxa"/>
          </w:tcPr>
          <w:p w14:paraId="2F1A05C4" w14:textId="77777777" w:rsidR="007664B2" w:rsidRPr="0038237C" w:rsidRDefault="00000000" w:rsidP="008838E0">
            <w:pPr>
              <w:pBdr>
                <w:top w:val="nil"/>
                <w:left w:val="nil"/>
                <w:bottom w:val="nil"/>
                <w:right w:val="nil"/>
                <w:between w:val="nil"/>
              </w:pBdr>
              <w:jc w:val="center"/>
              <w:rPr>
                <w:rFonts w:ascii="Arial" w:eastAsia="Arial" w:hAnsi="Arial" w:cs="Arial"/>
                <w:color w:val="000000"/>
                <w:sz w:val="20"/>
                <w:szCs w:val="20"/>
              </w:rPr>
            </w:pPr>
            <w:r w:rsidRPr="0038237C">
              <w:rPr>
                <w:rFonts w:ascii="Arial" w:eastAsia="Arial" w:hAnsi="Arial" w:cs="Arial"/>
                <w:color w:val="000000"/>
                <w:sz w:val="20"/>
                <w:szCs w:val="20"/>
              </w:rPr>
              <w:t>El valor total del contrato</w:t>
            </w:r>
          </w:p>
        </w:tc>
        <w:tc>
          <w:tcPr>
            <w:tcW w:w="2730" w:type="dxa"/>
          </w:tcPr>
          <w:p w14:paraId="145BFC2F" w14:textId="77777777" w:rsidR="007664B2" w:rsidRPr="0038237C" w:rsidRDefault="00000000" w:rsidP="008838E0">
            <w:pPr>
              <w:pBdr>
                <w:top w:val="nil"/>
                <w:left w:val="nil"/>
                <w:bottom w:val="nil"/>
                <w:right w:val="nil"/>
                <w:between w:val="nil"/>
              </w:pBdr>
              <w:jc w:val="center"/>
              <w:rPr>
                <w:rFonts w:ascii="Arial" w:eastAsia="Arial" w:hAnsi="Arial" w:cs="Arial"/>
                <w:color w:val="000000"/>
                <w:sz w:val="20"/>
                <w:szCs w:val="20"/>
              </w:rPr>
            </w:pPr>
            <w:r w:rsidRPr="0038237C">
              <w:rPr>
                <w:rFonts w:ascii="Arial" w:eastAsia="Arial" w:hAnsi="Arial" w:cs="Arial"/>
                <w:color w:val="000000"/>
                <w:sz w:val="20"/>
                <w:szCs w:val="20"/>
              </w:rPr>
              <w:t>Plazo del contrato y seis (6) meses mas</w:t>
            </w:r>
          </w:p>
        </w:tc>
      </w:tr>
    </w:tbl>
    <w:p w14:paraId="49D508BD" w14:textId="77777777" w:rsidR="007664B2" w:rsidRPr="0038237C" w:rsidRDefault="00000000" w:rsidP="008838E0">
      <w:pPr>
        <w:pBdr>
          <w:top w:val="nil"/>
          <w:left w:val="nil"/>
          <w:bottom w:val="nil"/>
          <w:right w:val="nil"/>
          <w:between w:val="nil"/>
        </w:pBdr>
        <w:spacing w:after="0" w:line="240" w:lineRule="auto"/>
        <w:jc w:val="both"/>
        <w:rPr>
          <w:rFonts w:ascii="Arial" w:eastAsia="Arial" w:hAnsi="Arial" w:cs="Arial"/>
          <w:color w:val="000000"/>
          <w:sz w:val="20"/>
          <w:szCs w:val="20"/>
        </w:rPr>
      </w:pPr>
      <w:r w:rsidRPr="0038237C">
        <w:rPr>
          <w:rFonts w:ascii="Arial" w:eastAsia="Arial" w:hAnsi="Arial" w:cs="Arial"/>
          <w:color w:val="000000"/>
          <w:sz w:val="20"/>
          <w:szCs w:val="20"/>
        </w:rPr>
        <w:t xml:space="preserve"> </w:t>
      </w:r>
    </w:p>
    <w:p w14:paraId="76C26E88" w14:textId="77777777" w:rsidR="007664B2" w:rsidRPr="0038237C" w:rsidRDefault="007664B2" w:rsidP="008838E0">
      <w:pPr>
        <w:spacing w:after="0" w:line="240" w:lineRule="auto"/>
        <w:jc w:val="both"/>
        <w:rPr>
          <w:rFonts w:ascii="Arial Narrow" w:eastAsia="Arial Narrow" w:hAnsi="Arial Narrow" w:cs="Arial Narrow"/>
        </w:rPr>
      </w:pPr>
    </w:p>
    <w:p w14:paraId="1C174CD2" w14:textId="77777777" w:rsidR="007664B2" w:rsidRPr="0038237C" w:rsidRDefault="007664B2" w:rsidP="008838E0">
      <w:pPr>
        <w:spacing w:after="0" w:line="240" w:lineRule="auto"/>
        <w:jc w:val="both"/>
        <w:rPr>
          <w:rFonts w:ascii="Arial Narrow" w:eastAsia="Arial Narrow" w:hAnsi="Arial Narrow" w:cs="Arial Narrow"/>
        </w:rPr>
      </w:pPr>
    </w:p>
    <w:p w14:paraId="44EAE00B" w14:textId="77777777" w:rsidR="007664B2" w:rsidRPr="0038237C" w:rsidRDefault="00000000" w:rsidP="008838E0">
      <w:pPr>
        <w:spacing w:after="0" w:line="240" w:lineRule="auto"/>
        <w:jc w:val="both"/>
        <w:rPr>
          <w:rFonts w:ascii="Arial Narrow" w:eastAsia="Arial Narrow" w:hAnsi="Arial Narrow" w:cs="Arial Narrow"/>
        </w:rPr>
      </w:pPr>
      <w:r w:rsidRPr="0038237C">
        <w:rPr>
          <w:rFonts w:ascii="Arial Narrow" w:eastAsia="Arial Narrow" w:hAnsi="Arial Narrow" w:cs="Arial Narrow"/>
          <w:noProof/>
        </w:rPr>
        <mc:AlternateContent>
          <mc:Choice Requires="wps">
            <w:drawing>
              <wp:inline distT="0" distB="0" distL="0" distR="0" wp14:anchorId="5C8415BD" wp14:editId="5242DF08">
                <wp:extent cx="3267075" cy="1114425"/>
                <wp:effectExtent l="0" t="0" r="0" b="0"/>
                <wp:docPr id="218" name="Rectángulo 218"/>
                <wp:cNvGraphicFramePr/>
                <a:graphic xmlns:a="http://schemas.openxmlformats.org/drawingml/2006/main">
                  <a:graphicData uri="http://schemas.microsoft.com/office/word/2010/wordprocessingShape">
                    <wps:wsp>
                      <wps:cNvSpPr/>
                      <wps:spPr>
                        <a:xfrm>
                          <a:off x="3731513" y="3241838"/>
                          <a:ext cx="3228975" cy="1076325"/>
                        </a:xfrm>
                        <a:prstGeom prst="rect">
                          <a:avLst/>
                        </a:prstGeom>
                        <a:solidFill>
                          <a:srgbClr val="D8D8D8"/>
                        </a:solidFill>
                        <a:ln w="38100" cap="flat" cmpd="sng">
                          <a:solidFill>
                            <a:srgbClr val="000000"/>
                          </a:solidFill>
                          <a:prstDash val="solid"/>
                          <a:miter lim="800000"/>
                          <a:headEnd type="none" w="sm" len="sm"/>
                          <a:tailEnd type="none" w="sm" len="sm"/>
                        </a:ln>
                      </wps:spPr>
                      <wps:txbx>
                        <w:txbxContent>
                          <w:p w14:paraId="2CBACDAD" w14:textId="77777777" w:rsidR="007664B2" w:rsidRPr="0038237C" w:rsidRDefault="00000000">
                            <w:pPr>
                              <w:spacing w:line="258" w:lineRule="auto"/>
                              <w:jc w:val="center"/>
                              <w:textDirection w:val="btLr"/>
                            </w:pPr>
                            <w:r w:rsidRPr="0038237C">
                              <w:rPr>
                                <w:color w:val="000000"/>
                                <w:sz w:val="48"/>
                              </w:rPr>
                              <w:t>textoFirma_1.png</w:t>
                            </w:r>
                          </w:p>
                        </w:txbxContent>
                      </wps:txbx>
                      <wps:bodyPr spcFirstLastPara="1" wrap="square" lIns="91425" tIns="45700" rIns="91425" bIns="45700" anchor="ctr" anchorCtr="0">
                        <a:noAutofit/>
                      </wps:bodyPr>
                    </wps:wsp>
                  </a:graphicData>
                </a:graphic>
              </wp:inline>
            </w:drawing>
          </mc:Choice>
          <mc:Fallback>
            <w:pict>
              <v:rect w14:anchorId="5C8415BD" id="Rectángulo 218" o:spid="_x0000_s1026" style="width:257.25pt;height:87.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" fillcolor="#d8d8d8" strokeweight="3pt">
                <v:stroke startarrowwidth="narrow" startarrowlength="short" endarrowwidth="narrow" endarrowlength="short"/>
                <v:textbox inset="2.53958mm,1.2694mm,2.53958mm,1.2694mm">
                  <w:txbxContent>
                    <w:p w14:paraId="2CBACDAD" w14:textId="77777777" w:rsidR="00000000" w:rsidRPr="0038237C" w:rsidRDefault="00000000">
                      <w:pPr>
                        <w:spacing w:line="258" w:lineRule="auto"/>
                        <w:jc w:val="center"/>
                        <w:textDirection w:val="btLr"/>
                      </w:pPr>
                      <w:r w:rsidRPr="0038237C">
                        <w:rPr>
                          <w:color w:val="000000"/>
                          <w:sz w:val="48"/>
                        </w:rPr>
                        <w:t>textoFirma_1.png</w:t>
                      </w:r>
                    </w:p>
                  </w:txbxContent>
                </v:textbox>
                <w10:anchorlock/>
              </v:rect>
            </w:pict>
          </mc:Fallback>
        </mc:AlternateContent>
      </w:r>
    </w:p>
    <w:p w14:paraId="01A1D1FA" w14:textId="77777777" w:rsidR="007664B2" w:rsidRPr="0038237C" w:rsidRDefault="007664B2" w:rsidP="008838E0">
      <w:pPr>
        <w:spacing w:after="0" w:line="240" w:lineRule="auto"/>
        <w:jc w:val="both"/>
        <w:rPr>
          <w:rFonts w:ascii="Arial Narrow" w:eastAsia="Arial Narrow" w:hAnsi="Arial Narrow" w:cs="Arial Narrow"/>
        </w:rPr>
      </w:pPr>
    </w:p>
    <w:p w14:paraId="38011E57" w14:textId="77777777" w:rsidR="007664B2" w:rsidRPr="0038237C" w:rsidRDefault="007664B2" w:rsidP="008838E0">
      <w:pPr>
        <w:pBdr>
          <w:top w:val="nil"/>
          <w:left w:val="nil"/>
          <w:bottom w:val="nil"/>
          <w:right w:val="nil"/>
          <w:between w:val="nil"/>
        </w:pBdr>
        <w:spacing w:after="0" w:line="240" w:lineRule="auto"/>
        <w:rPr>
          <w:rFonts w:ascii="Arial Narrow" w:eastAsia="Arial Narrow" w:hAnsi="Arial Narrow" w:cs="Arial Narrow"/>
          <w:color w:val="000000"/>
        </w:rPr>
      </w:pPr>
    </w:p>
    <w:p w14:paraId="1DF5C421" w14:textId="77777777" w:rsidR="007664B2" w:rsidRPr="0038237C" w:rsidRDefault="00000000" w:rsidP="008838E0">
      <w:pPr>
        <w:spacing w:after="0" w:line="240" w:lineRule="auto"/>
        <w:jc w:val="both"/>
        <w:rPr>
          <w:rFonts w:ascii="Arial Narrow" w:eastAsia="Arial Narrow" w:hAnsi="Arial Narrow" w:cs="Arial Narrow"/>
          <w:b/>
        </w:rPr>
      </w:pPr>
      <w:r w:rsidRPr="0038237C">
        <w:rPr>
          <w:rFonts w:ascii="Arial Narrow" w:eastAsia="Arial Narrow" w:hAnsi="Arial Narrow" w:cs="Arial Narrow"/>
          <w:b/>
        </w:rPr>
        <w:t>____________________________________</w:t>
      </w:r>
    </w:p>
    <w:p w14:paraId="7871E0BB" w14:textId="77777777" w:rsidR="007664B2" w:rsidRPr="0038237C" w:rsidRDefault="00000000" w:rsidP="008838E0">
      <w:pPr>
        <w:spacing w:after="0" w:line="240" w:lineRule="auto"/>
        <w:jc w:val="both"/>
        <w:rPr>
          <w:rFonts w:ascii="Arial Narrow" w:eastAsia="Arial Narrow" w:hAnsi="Arial Narrow" w:cs="Arial Narrow"/>
          <w:b/>
        </w:rPr>
      </w:pPr>
      <w:r w:rsidRPr="0038237C">
        <w:rPr>
          <w:rFonts w:ascii="Arial Narrow" w:eastAsia="Arial Narrow" w:hAnsi="Arial Narrow" w:cs="Arial Narrow"/>
          <w:b/>
        </w:rPr>
        <w:t>[GERENTE_PROYECTO_1]</w:t>
      </w:r>
    </w:p>
    <w:p w14:paraId="43C74F5C" w14:textId="77777777" w:rsidR="007664B2" w:rsidRPr="0038237C" w:rsidRDefault="00000000" w:rsidP="008838E0">
      <w:pPr>
        <w:spacing w:after="0" w:line="240" w:lineRule="auto"/>
        <w:jc w:val="both"/>
        <w:rPr>
          <w:rFonts w:ascii="Arial Narrow" w:eastAsia="Arial Narrow" w:hAnsi="Arial Narrow" w:cs="Arial Narrow"/>
          <w:b/>
        </w:rPr>
      </w:pPr>
      <w:r w:rsidRPr="0038237C">
        <w:rPr>
          <w:rFonts w:ascii="Arial Narrow" w:eastAsia="Arial Narrow" w:hAnsi="Arial Narrow" w:cs="Arial Narrow"/>
          <w:b/>
        </w:rPr>
        <w:t xml:space="preserve">GERENTE DE PROYECTO  </w:t>
      </w:r>
    </w:p>
    <w:p w14:paraId="503C45C7" w14:textId="77777777" w:rsidR="007664B2" w:rsidRPr="0038237C" w:rsidRDefault="007664B2" w:rsidP="008838E0">
      <w:pPr>
        <w:pBdr>
          <w:top w:val="nil"/>
          <w:left w:val="nil"/>
          <w:bottom w:val="nil"/>
          <w:right w:val="nil"/>
          <w:between w:val="nil"/>
        </w:pBdr>
        <w:spacing w:after="0" w:line="240" w:lineRule="auto"/>
        <w:jc w:val="both"/>
        <w:rPr>
          <w:rFonts w:ascii="Arial" w:eastAsia="Arial" w:hAnsi="Arial" w:cs="Arial"/>
          <w:color w:val="000000"/>
          <w:sz w:val="16"/>
          <w:szCs w:val="16"/>
        </w:rPr>
      </w:pPr>
    </w:p>
    <w:p w14:paraId="334DB677" w14:textId="77777777" w:rsidR="007664B2" w:rsidRPr="0038237C" w:rsidRDefault="007664B2" w:rsidP="008838E0">
      <w:pPr>
        <w:pBdr>
          <w:top w:val="nil"/>
          <w:left w:val="nil"/>
          <w:bottom w:val="nil"/>
          <w:right w:val="nil"/>
          <w:between w:val="nil"/>
        </w:pBdr>
        <w:spacing w:after="0" w:line="240" w:lineRule="auto"/>
        <w:jc w:val="both"/>
        <w:rPr>
          <w:rFonts w:ascii="Arial" w:eastAsia="Arial" w:hAnsi="Arial" w:cs="Arial"/>
          <w:color w:val="000000"/>
          <w:sz w:val="16"/>
          <w:szCs w:val="16"/>
        </w:rPr>
      </w:pPr>
    </w:p>
    <w:p w14:paraId="475DBE89" w14:textId="1F4CCE68" w:rsidR="007664B2" w:rsidRPr="0038237C" w:rsidRDefault="00000000" w:rsidP="008838E0">
      <w:pPr>
        <w:pBdr>
          <w:top w:val="nil"/>
          <w:left w:val="nil"/>
          <w:bottom w:val="nil"/>
          <w:right w:val="nil"/>
          <w:between w:val="nil"/>
        </w:pBdr>
        <w:spacing w:after="0" w:line="240" w:lineRule="auto"/>
        <w:jc w:val="both"/>
        <w:rPr>
          <w:rFonts w:ascii="Arial" w:eastAsia="Arial" w:hAnsi="Arial" w:cs="Arial"/>
          <w:color w:val="000000"/>
          <w:sz w:val="16"/>
          <w:szCs w:val="16"/>
        </w:rPr>
      </w:pPr>
      <w:r w:rsidRPr="0038237C">
        <w:rPr>
          <w:rFonts w:ascii="Arial" w:eastAsia="Arial" w:hAnsi="Arial" w:cs="Arial"/>
          <w:color w:val="000000"/>
          <w:sz w:val="16"/>
          <w:szCs w:val="16"/>
        </w:rPr>
        <w:t xml:space="preserve">Proyectó: </w:t>
      </w:r>
      <w:r w:rsidRPr="0038237C">
        <w:rPr>
          <w:rFonts w:ascii="Arial" w:eastAsia="Arial" w:hAnsi="Arial" w:cs="Arial"/>
          <w:sz w:val="16"/>
          <w:szCs w:val="16"/>
        </w:rPr>
        <w:t>María Claudia Orjuela M.</w:t>
      </w:r>
    </w:p>
    <w:p w14:paraId="7263564C" w14:textId="6FAE2782" w:rsidR="007664B2" w:rsidRPr="0038237C" w:rsidRDefault="00000000" w:rsidP="008838E0">
      <w:pPr>
        <w:pBdr>
          <w:top w:val="nil"/>
          <w:left w:val="nil"/>
          <w:bottom w:val="nil"/>
          <w:right w:val="nil"/>
          <w:between w:val="nil"/>
        </w:pBdr>
        <w:spacing w:after="0" w:line="240" w:lineRule="auto"/>
        <w:jc w:val="both"/>
        <w:rPr>
          <w:rFonts w:ascii="Arial" w:eastAsia="Arial" w:hAnsi="Arial" w:cs="Arial"/>
          <w:color w:val="000000"/>
          <w:sz w:val="16"/>
          <w:szCs w:val="16"/>
        </w:rPr>
      </w:pPr>
      <w:r w:rsidRPr="0038237C">
        <w:rPr>
          <w:rFonts w:ascii="Arial" w:eastAsia="Arial" w:hAnsi="Arial" w:cs="Arial"/>
          <w:color w:val="000000"/>
          <w:sz w:val="16"/>
          <w:szCs w:val="16"/>
        </w:rPr>
        <w:t xml:space="preserve">Revisó:  </w:t>
      </w:r>
      <w:r w:rsidRPr="0038237C">
        <w:rPr>
          <w:rFonts w:ascii="Arial" w:eastAsia="Arial" w:hAnsi="Arial" w:cs="Arial"/>
          <w:color w:val="000000"/>
          <w:sz w:val="16"/>
          <w:szCs w:val="16"/>
        </w:rPr>
        <w:tab/>
        <w:t xml:space="preserve">Juan Carlos Gómez B. </w:t>
      </w:r>
    </w:p>
    <w:p w14:paraId="67F29B37" w14:textId="3660AF6C" w:rsidR="007664B2" w:rsidRPr="0038237C" w:rsidRDefault="00000000" w:rsidP="008838E0">
      <w:pPr>
        <w:pBdr>
          <w:top w:val="nil"/>
          <w:left w:val="nil"/>
          <w:bottom w:val="nil"/>
          <w:right w:val="nil"/>
          <w:between w:val="nil"/>
        </w:pBdr>
        <w:spacing w:after="0" w:line="240" w:lineRule="auto"/>
        <w:jc w:val="both"/>
        <w:rPr>
          <w:rFonts w:ascii="Arial" w:eastAsia="Arial" w:hAnsi="Arial" w:cs="Arial"/>
          <w:color w:val="000000"/>
          <w:sz w:val="16"/>
          <w:szCs w:val="16"/>
        </w:rPr>
      </w:pPr>
      <w:r w:rsidRPr="0038237C">
        <w:rPr>
          <w:rFonts w:ascii="Arial" w:eastAsia="Arial" w:hAnsi="Arial" w:cs="Arial"/>
          <w:color w:val="000000"/>
          <w:sz w:val="16"/>
          <w:szCs w:val="16"/>
        </w:rPr>
        <w:t>Aprobó:    Natalia María Ramírez M.</w:t>
      </w:r>
    </w:p>
    <w:p w14:paraId="613985B0" w14:textId="77777777" w:rsidR="007664B2" w:rsidRPr="0038237C" w:rsidRDefault="007664B2" w:rsidP="008838E0">
      <w:pPr>
        <w:pBdr>
          <w:top w:val="nil"/>
          <w:left w:val="nil"/>
          <w:bottom w:val="nil"/>
          <w:right w:val="nil"/>
          <w:between w:val="nil"/>
        </w:pBdr>
        <w:spacing w:after="0" w:line="240" w:lineRule="auto"/>
        <w:jc w:val="both"/>
        <w:rPr>
          <w:rFonts w:ascii="Arial" w:eastAsia="Arial" w:hAnsi="Arial" w:cs="Arial"/>
          <w:color w:val="000000"/>
          <w:sz w:val="16"/>
          <w:szCs w:val="16"/>
        </w:rPr>
      </w:pPr>
    </w:p>
    <w:p w14:paraId="76CAA2AD" w14:textId="77777777" w:rsidR="007664B2" w:rsidRPr="0038237C" w:rsidRDefault="00000000" w:rsidP="008838E0">
      <w:pPr>
        <w:spacing w:after="0" w:line="240" w:lineRule="auto"/>
        <w:rPr>
          <w:rFonts w:ascii="Arial" w:eastAsia="Arial" w:hAnsi="Arial" w:cs="Arial"/>
          <w:b/>
          <w:sz w:val="16"/>
          <w:szCs w:val="16"/>
        </w:rPr>
      </w:pPr>
      <w:r w:rsidRPr="0038237C">
        <w:rPr>
          <w:rFonts w:ascii="Arial" w:eastAsia="Arial" w:hAnsi="Arial" w:cs="Arial"/>
          <w:b/>
          <w:sz w:val="16"/>
          <w:szCs w:val="16"/>
        </w:rPr>
        <w:t>CONTROL DE CAMBIOS</w:t>
      </w:r>
    </w:p>
    <w:tbl>
      <w:tblPr>
        <w:tblW w:w="964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1106"/>
        <w:gridCol w:w="4706"/>
        <w:gridCol w:w="3828"/>
      </w:tblGrid>
      <w:tr w:rsidR="0010068B" w:rsidRPr="0038237C" w14:paraId="2E9874C4" w14:textId="77777777">
        <w:trPr>
          <w:trHeight w:val="442"/>
        </w:trPr>
        <w:tc>
          <w:tcPr>
            <w:tcW w:w="1106" w:type="dxa"/>
            <w:shd w:val="clear" w:color="auto" w:fill="D9D9D9"/>
            <w:vAlign w:val="center"/>
          </w:tcPr>
          <w:p w14:paraId="56CFBCB5" w14:textId="77777777" w:rsidR="007664B2" w:rsidRPr="0038237C" w:rsidRDefault="00000000" w:rsidP="008838E0">
            <w:pPr>
              <w:pBdr>
                <w:top w:val="nil"/>
                <w:left w:val="nil"/>
                <w:bottom w:val="nil"/>
                <w:right w:val="nil"/>
                <w:between w:val="nil"/>
              </w:pBdr>
              <w:tabs>
                <w:tab w:val="center" w:pos="4419"/>
                <w:tab w:val="right" w:pos="8838"/>
              </w:tabs>
              <w:jc w:val="center"/>
              <w:rPr>
                <w:rFonts w:ascii="Arial" w:eastAsia="Arial" w:hAnsi="Arial" w:cs="Arial"/>
                <w:b/>
                <w:color w:val="000000"/>
                <w:sz w:val="16"/>
                <w:szCs w:val="16"/>
              </w:rPr>
            </w:pPr>
            <w:r w:rsidRPr="0038237C">
              <w:rPr>
                <w:rFonts w:ascii="Arial" w:eastAsia="Arial" w:hAnsi="Arial" w:cs="Arial"/>
                <w:b/>
                <w:color w:val="000000"/>
                <w:sz w:val="16"/>
                <w:szCs w:val="16"/>
              </w:rPr>
              <w:t>Versión</w:t>
            </w:r>
          </w:p>
        </w:tc>
        <w:tc>
          <w:tcPr>
            <w:tcW w:w="4706" w:type="dxa"/>
            <w:shd w:val="clear" w:color="auto" w:fill="D9D9D9"/>
            <w:vAlign w:val="center"/>
          </w:tcPr>
          <w:p w14:paraId="7A876150" w14:textId="77777777" w:rsidR="007664B2" w:rsidRPr="0038237C" w:rsidRDefault="00000000" w:rsidP="008838E0">
            <w:pPr>
              <w:pBdr>
                <w:top w:val="nil"/>
                <w:left w:val="nil"/>
                <w:bottom w:val="nil"/>
                <w:right w:val="nil"/>
                <w:between w:val="nil"/>
              </w:pBdr>
              <w:tabs>
                <w:tab w:val="center" w:pos="4419"/>
                <w:tab w:val="right" w:pos="8838"/>
              </w:tabs>
              <w:jc w:val="center"/>
              <w:rPr>
                <w:rFonts w:ascii="Arial" w:eastAsia="Arial" w:hAnsi="Arial" w:cs="Arial"/>
                <w:b/>
                <w:color w:val="000000"/>
                <w:sz w:val="16"/>
                <w:szCs w:val="16"/>
              </w:rPr>
            </w:pPr>
            <w:r w:rsidRPr="0038237C">
              <w:rPr>
                <w:rFonts w:ascii="Arial" w:eastAsia="Arial" w:hAnsi="Arial" w:cs="Arial"/>
                <w:b/>
                <w:color w:val="000000"/>
                <w:sz w:val="16"/>
                <w:szCs w:val="16"/>
              </w:rPr>
              <w:t>Descripción de la modificación</w:t>
            </w:r>
          </w:p>
        </w:tc>
        <w:tc>
          <w:tcPr>
            <w:tcW w:w="3828" w:type="dxa"/>
            <w:shd w:val="clear" w:color="auto" w:fill="D9D9D9"/>
            <w:vAlign w:val="center"/>
          </w:tcPr>
          <w:p w14:paraId="36AD3A0A" w14:textId="77777777" w:rsidR="007664B2" w:rsidRPr="0038237C" w:rsidRDefault="00000000" w:rsidP="008838E0">
            <w:pPr>
              <w:pBdr>
                <w:top w:val="nil"/>
                <w:left w:val="nil"/>
                <w:bottom w:val="nil"/>
                <w:right w:val="nil"/>
                <w:between w:val="nil"/>
              </w:pBdr>
              <w:tabs>
                <w:tab w:val="center" w:pos="4419"/>
                <w:tab w:val="right" w:pos="8838"/>
              </w:tabs>
              <w:jc w:val="center"/>
              <w:rPr>
                <w:rFonts w:ascii="Arial" w:eastAsia="Arial" w:hAnsi="Arial" w:cs="Arial"/>
                <w:b/>
                <w:color w:val="000000"/>
                <w:sz w:val="16"/>
                <w:szCs w:val="16"/>
              </w:rPr>
            </w:pPr>
            <w:r w:rsidRPr="0038237C">
              <w:rPr>
                <w:rFonts w:ascii="Arial" w:eastAsia="Arial" w:hAnsi="Arial" w:cs="Arial"/>
                <w:b/>
                <w:color w:val="000000"/>
                <w:sz w:val="16"/>
                <w:szCs w:val="16"/>
              </w:rPr>
              <w:t>No. Acto Administrativo y fecha</w:t>
            </w:r>
          </w:p>
        </w:tc>
      </w:tr>
      <w:tr w:rsidR="0010068B" w:rsidRPr="0038237C" w14:paraId="378A0D3D" w14:textId="77777777">
        <w:trPr>
          <w:trHeight w:val="549"/>
        </w:trPr>
        <w:tc>
          <w:tcPr>
            <w:tcW w:w="1106" w:type="dxa"/>
            <w:shd w:val="clear" w:color="auto" w:fill="auto"/>
            <w:vAlign w:val="center"/>
          </w:tcPr>
          <w:p w14:paraId="29C44298" w14:textId="77777777" w:rsidR="007664B2" w:rsidRPr="0038237C" w:rsidRDefault="00000000" w:rsidP="008838E0">
            <w:pPr>
              <w:pBdr>
                <w:top w:val="nil"/>
                <w:left w:val="nil"/>
                <w:bottom w:val="nil"/>
                <w:right w:val="nil"/>
                <w:between w:val="nil"/>
              </w:pBdr>
              <w:tabs>
                <w:tab w:val="center" w:pos="4419"/>
                <w:tab w:val="right" w:pos="8838"/>
              </w:tabs>
              <w:jc w:val="center"/>
              <w:rPr>
                <w:rFonts w:ascii="Arial" w:eastAsia="Arial" w:hAnsi="Arial" w:cs="Arial"/>
                <w:color w:val="000000"/>
                <w:sz w:val="16"/>
                <w:szCs w:val="16"/>
              </w:rPr>
            </w:pPr>
            <w:r w:rsidRPr="0038237C">
              <w:rPr>
                <w:rFonts w:ascii="Arial" w:eastAsia="Arial" w:hAnsi="Arial" w:cs="Arial"/>
                <w:color w:val="000000"/>
                <w:sz w:val="16"/>
                <w:szCs w:val="16"/>
              </w:rPr>
              <w:t>1</w:t>
            </w:r>
          </w:p>
        </w:tc>
        <w:tc>
          <w:tcPr>
            <w:tcW w:w="4706" w:type="dxa"/>
            <w:shd w:val="clear" w:color="auto" w:fill="auto"/>
            <w:vAlign w:val="center"/>
          </w:tcPr>
          <w:p w14:paraId="693B8E51" w14:textId="77777777" w:rsidR="007664B2" w:rsidRPr="0038237C" w:rsidRDefault="00000000" w:rsidP="008838E0">
            <w:pPr>
              <w:pBdr>
                <w:top w:val="nil"/>
                <w:left w:val="nil"/>
                <w:bottom w:val="nil"/>
                <w:right w:val="nil"/>
                <w:between w:val="nil"/>
              </w:pBdr>
              <w:jc w:val="both"/>
              <w:rPr>
                <w:rFonts w:ascii="Arial" w:eastAsia="Arial" w:hAnsi="Arial" w:cs="Arial"/>
                <w:color w:val="000000"/>
                <w:sz w:val="16"/>
                <w:szCs w:val="16"/>
              </w:rPr>
            </w:pPr>
            <w:r w:rsidRPr="0038237C">
              <w:rPr>
                <w:rFonts w:ascii="Arial" w:eastAsia="Arial" w:hAnsi="Arial" w:cs="Arial"/>
                <w:color w:val="000000"/>
                <w:sz w:val="16"/>
                <w:szCs w:val="16"/>
              </w:rPr>
              <w:t>Adopción por mejoras del proceso</w:t>
            </w:r>
          </w:p>
        </w:tc>
        <w:tc>
          <w:tcPr>
            <w:tcW w:w="3828" w:type="dxa"/>
            <w:shd w:val="clear" w:color="auto" w:fill="auto"/>
            <w:vAlign w:val="center"/>
          </w:tcPr>
          <w:p w14:paraId="2CCFB61C" w14:textId="77777777" w:rsidR="007664B2" w:rsidRPr="0038237C" w:rsidRDefault="00000000" w:rsidP="008838E0">
            <w:pPr>
              <w:pBdr>
                <w:top w:val="nil"/>
                <w:left w:val="nil"/>
                <w:bottom w:val="nil"/>
                <w:right w:val="nil"/>
                <w:between w:val="nil"/>
              </w:pBdr>
              <w:tabs>
                <w:tab w:val="center" w:pos="4419"/>
                <w:tab w:val="right" w:pos="8838"/>
              </w:tabs>
              <w:jc w:val="center"/>
              <w:rPr>
                <w:rFonts w:ascii="Arial" w:eastAsia="Arial" w:hAnsi="Arial" w:cs="Arial"/>
                <w:color w:val="000000"/>
                <w:sz w:val="16"/>
                <w:szCs w:val="16"/>
              </w:rPr>
            </w:pPr>
            <w:r w:rsidRPr="0038237C">
              <w:rPr>
                <w:rFonts w:ascii="Arial" w:eastAsia="Arial" w:hAnsi="Arial" w:cs="Arial"/>
                <w:color w:val="000000"/>
                <w:sz w:val="16"/>
                <w:szCs w:val="16"/>
              </w:rPr>
              <w:t>Radicado 2024IE133828 del 26 de junio del 2024</w:t>
            </w:r>
          </w:p>
        </w:tc>
      </w:tr>
    </w:tbl>
    <w:p w14:paraId="462AB86C" w14:textId="77777777" w:rsidR="007664B2" w:rsidRPr="0038237C" w:rsidRDefault="00000000" w:rsidP="008838E0">
      <w:pPr>
        <w:spacing w:after="0" w:line="240" w:lineRule="auto"/>
        <w:rPr>
          <w:rFonts w:ascii="Arial" w:eastAsia="Arial" w:hAnsi="Arial" w:cs="Arial"/>
          <w:b/>
          <w:sz w:val="16"/>
          <w:szCs w:val="16"/>
        </w:rPr>
      </w:pPr>
      <w:r w:rsidRPr="0038237C">
        <w:rPr>
          <w:rFonts w:ascii="Arial Narrow" w:eastAsia="Arial Narrow" w:hAnsi="Arial Narrow" w:cs="Arial Narrow"/>
          <w:sz w:val="16"/>
          <w:szCs w:val="16"/>
        </w:rPr>
        <w:tab/>
      </w:r>
    </w:p>
    <w:p w14:paraId="6FF1EA36" w14:textId="77777777" w:rsidR="007664B2" w:rsidRPr="0038237C" w:rsidRDefault="00000000" w:rsidP="008838E0">
      <w:pPr>
        <w:spacing w:after="0" w:line="240" w:lineRule="auto"/>
        <w:rPr>
          <w:sz w:val="16"/>
          <w:szCs w:val="16"/>
        </w:rPr>
      </w:pPr>
      <w:r w:rsidRPr="0038237C">
        <w:rPr>
          <w:rFonts w:ascii="Arial" w:eastAsia="Arial" w:hAnsi="Arial" w:cs="Arial"/>
          <w:b/>
          <w:sz w:val="16"/>
          <w:szCs w:val="16"/>
        </w:rPr>
        <w:t>RESPONSABLES DE ELABORAR O ACTUALIZAR</w:t>
      </w:r>
    </w:p>
    <w:tbl>
      <w:tblPr>
        <w:tblW w:w="964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3402"/>
        <w:gridCol w:w="3321"/>
        <w:gridCol w:w="2917"/>
      </w:tblGrid>
      <w:tr w:rsidR="0010068B" w:rsidRPr="0038237C" w14:paraId="72E25739" w14:textId="77777777">
        <w:trPr>
          <w:trHeight w:val="75"/>
        </w:trPr>
        <w:tc>
          <w:tcPr>
            <w:tcW w:w="3402" w:type="dxa"/>
            <w:shd w:val="clear" w:color="auto" w:fill="D9D9D9"/>
          </w:tcPr>
          <w:p w14:paraId="2EB317CC" w14:textId="77777777" w:rsidR="007664B2" w:rsidRPr="0038237C" w:rsidRDefault="00000000" w:rsidP="008838E0">
            <w:pPr>
              <w:tabs>
                <w:tab w:val="center" w:pos="4419"/>
                <w:tab w:val="right" w:pos="8838"/>
              </w:tabs>
              <w:jc w:val="center"/>
              <w:rPr>
                <w:rFonts w:ascii="Arial" w:eastAsia="Arial" w:hAnsi="Arial" w:cs="Arial"/>
                <w:b/>
                <w:color w:val="000000"/>
                <w:sz w:val="16"/>
                <w:szCs w:val="16"/>
              </w:rPr>
            </w:pPr>
            <w:r w:rsidRPr="0038237C">
              <w:rPr>
                <w:rFonts w:ascii="Arial" w:eastAsia="Arial" w:hAnsi="Arial" w:cs="Arial"/>
                <w:b/>
                <w:color w:val="000000"/>
                <w:sz w:val="16"/>
                <w:szCs w:val="16"/>
              </w:rPr>
              <w:t>Elaboró:</w:t>
            </w:r>
          </w:p>
        </w:tc>
        <w:tc>
          <w:tcPr>
            <w:tcW w:w="3321" w:type="dxa"/>
            <w:shd w:val="clear" w:color="auto" w:fill="D9D9D9"/>
          </w:tcPr>
          <w:p w14:paraId="27A4C274" w14:textId="77777777" w:rsidR="007664B2" w:rsidRPr="0038237C" w:rsidRDefault="00000000" w:rsidP="008838E0">
            <w:pPr>
              <w:tabs>
                <w:tab w:val="center" w:pos="4419"/>
                <w:tab w:val="right" w:pos="8838"/>
              </w:tabs>
              <w:jc w:val="center"/>
              <w:rPr>
                <w:rFonts w:ascii="Arial" w:eastAsia="Arial" w:hAnsi="Arial" w:cs="Arial"/>
                <w:b/>
                <w:color w:val="000000"/>
                <w:sz w:val="16"/>
                <w:szCs w:val="16"/>
              </w:rPr>
            </w:pPr>
            <w:r w:rsidRPr="0038237C">
              <w:rPr>
                <w:rFonts w:ascii="Arial" w:eastAsia="Arial" w:hAnsi="Arial" w:cs="Arial"/>
                <w:b/>
                <w:color w:val="000000"/>
                <w:sz w:val="16"/>
                <w:szCs w:val="16"/>
              </w:rPr>
              <w:t>Revisó:</w:t>
            </w:r>
          </w:p>
        </w:tc>
        <w:tc>
          <w:tcPr>
            <w:tcW w:w="2917" w:type="dxa"/>
            <w:shd w:val="clear" w:color="auto" w:fill="D9D9D9"/>
          </w:tcPr>
          <w:p w14:paraId="76C4B1B5" w14:textId="77777777" w:rsidR="007664B2" w:rsidRPr="0038237C" w:rsidRDefault="00000000" w:rsidP="008838E0">
            <w:pPr>
              <w:tabs>
                <w:tab w:val="center" w:pos="4419"/>
                <w:tab w:val="right" w:pos="8838"/>
              </w:tabs>
              <w:jc w:val="center"/>
              <w:rPr>
                <w:rFonts w:ascii="Arial" w:eastAsia="Arial" w:hAnsi="Arial" w:cs="Arial"/>
                <w:b/>
                <w:color w:val="000000"/>
                <w:sz w:val="16"/>
                <w:szCs w:val="16"/>
              </w:rPr>
            </w:pPr>
            <w:r w:rsidRPr="0038237C">
              <w:rPr>
                <w:rFonts w:ascii="Arial" w:eastAsia="Arial" w:hAnsi="Arial" w:cs="Arial"/>
                <w:b/>
                <w:color w:val="000000"/>
                <w:sz w:val="16"/>
                <w:szCs w:val="16"/>
              </w:rPr>
              <w:t>Aprobó:</w:t>
            </w:r>
          </w:p>
        </w:tc>
      </w:tr>
      <w:tr w:rsidR="0010068B" w:rsidRPr="0038237C" w14:paraId="3BDB611F" w14:textId="77777777">
        <w:trPr>
          <w:trHeight w:val="385"/>
        </w:trPr>
        <w:tc>
          <w:tcPr>
            <w:tcW w:w="3402" w:type="dxa"/>
          </w:tcPr>
          <w:p w14:paraId="70392A41" w14:textId="77777777" w:rsidR="007664B2" w:rsidRPr="0038237C" w:rsidRDefault="00000000" w:rsidP="008838E0">
            <w:pPr>
              <w:pBdr>
                <w:top w:val="nil"/>
                <w:left w:val="nil"/>
                <w:bottom w:val="nil"/>
                <w:right w:val="nil"/>
                <w:between w:val="nil"/>
              </w:pBdr>
              <w:ind w:left="107" w:right="79"/>
              <w:rPr>
                <w:rFonts w:ascii="Arial" w:eastAsia="Arial" w:hAnsi="Arial" w:cs="Arial"/>
                <w:color w:val="000000"/>
                <w:sz w:val="16"/>
                <w:szCs w:val="16"/>
              </w:rPr>
            </w:pPr>
            <w:r w:rsidRPr="0038237C">
              <w:rPr>
                <w:rFonts w:ascii="Arial" w:eastAsia="Arial" w:hAnsi="Arial" w:cs="Arial"/>
                <w:color w:val="000000"/>
                <w:sz w:val="16"/>
                <w:szCs w:val="16"/>
              </w:rPr>
              <w:t xml:space="preserve">Nombre: </w:t>
            </w:r>
            <w:r w:rsidRPr="0038237C">
              <w:rPr>
                <w:rFonts w:ascii="Arial" w:eastAsia="Arial" w:hAnsi="Arial" w:cs="Arial"/>
                <w:color w:val="1F1F1F"/>
                <w:sz w:val="16"/>
                <w:szCs w:val="16"/>
              </w:rPr>
              <w:t xml:space="preserve">Karen Adriana Duarte Mayorga Cargo: Subdirectora Contractual </w:t>
            </w:r>
          </w:p>
          <w:p w14:paraId="5C16E5E4" w14:textId="77777777" w:rsidR="007664B2" w:rsidRPr="0038237C" w:rsidRDefault="00000000" w:rsidP="008838E0">
            <w:pPr>
              <w:pBdr>
                <w:top w:val="nil"/>
                <w:left w:val="nil"/>
                <w:bottom w:val="nil"/>
                <w:right w:val="nil"/>
                <w:between w:val="nil"/>
              </w:pBdr>
              <w:ind w:left="107"/>
              <w:rPr>
                <w:rFonts w:ascii="Arial" w:eastAsia="Arial" w:hAnsi="Arial" w:cs="Arial"/>
                <w:color w:val="000000"/>
                <w:sz w:val="16"/>
                <w:szCs w:val="16"/>
              </w:rPr>
            </w:pPr>
            <w:r w:rsidRPr="0038237C">
              <w:rPr>
                <w:rFonts w:ascii="Arial" w:eastAsia="Arial" w:hAnsi="Arial" w:cs="Arial"/>
                <w:color w:val="000000"/>
                <w:sz w:val="16"/>
                <w:szCs w:val="16"/>
              </w:rPr>
              <w:t>Fecha: 30 de abril de 2024</w:t>
            </w:r>
          </w:p>
        </w:tc>
        <w:tc>
          <w:tcPr>
            <w:tcW w:w="3321" w:type="dxa"/>
          </w:tcPr>
          <w:p w14:paraId="757E336B" w14:textId="77777777" w:rsidR="007664B2" w:rsidRPr="0038237C" w:rsidRDefault="00000000" w:rsidP="008838E0">
            <w:pPr>
              <w:pBdr>
                <w:top w:val="nil"/>
                <w:left w:val="nil"/>
                <w:bottom w:val="nil"/>
                <w:right w:val="nil"/>
                <w:between w:val="nil"/>
              </w:pBdr>
              <w:ind w:left="107" w:right="79"/>
              <w:rPr>
                <w:rFonts w:ascii="Arial" w:eastAsia="Arial" w:hAnsi="Arial" w:cs="Arial"/>
                <w:color w:val="000000"/>
                <w:sz w:val="16"/>
                <w:szCs w:val="16"/>
              </w:rPr>
            </w:pPr>
            <w:r w:rsidRPr="0038237C">
              <w:rPr>
                <w:rFonts w:ascii="Arial" w:eastAsia="Arial" w:hAnsi="Arial" w:cs="Arial"/>
                <w:color w:val="000000"/>
                <w:sz w:val="16"/>
                <w:szCs w:val="16"/>
              </w:rPr>
              <w:t xml:space="preserve">Nombre: </w:t>
            </w:r>
            <w:r w:rsidRPr="0038237C">
              <w:rPr>
                <w:rFonts w:ascii="Arial" w:eastAsia="Arial" w:hAnsi="Arial" w:cs="Arial"/>
                <w:color w:val="1F1F1F"/>
                <w:sz w:val="16"/>
                <w:szCs w:val="16"/>
              </w:rPr>
              <w:t xml:space="preserve">Karen Adriana Duarte Mayorga Cargo: Subdirectora Contractual </w:t>
            </w:r>
          </w:p>
          <w:p w14:paraId="058776AD" w14:textId="77777777" w:rsidR="007664B2" w:rsidRPr="0038237C" w:rsidRDefault="00000000" w:rsidP="008838E0">
            <w:pPr>
              <w:pBdr>
                <w:top w:val="nil"/>
                <w:left w:val="nil"/>
                <w:bottom w:val="nil"/>
                <w:right w:val="nil"/>
                <w:between w:val="nil"/>
              </w:pBdr>
              <w:ind w:left="108"/>
              <w:rPr>
                <w:rFonts w:ascii="Arial" w:eastAsia="Arial" w:hAnsi="Arial" w:cs="Arial"/>
                <w:color w:val="000000"/>
                <w:sz w:val="16"/>
                <w:szCs w:val="16"/>
              </w:rPr>
            </w:pPr>
            <w:r w:rsidRPr="0038237C">
              <w:rPr>
                <w:rFonts w:ascii="Arial" w:eastAsia="Arial" w:hAnsi="Arial" w:cs="Arial"/>
                <w:color w:val="000000"/>
                <w:sz w:val="16"/>
                <w:szCs w:val="16"/>
              </w:rPr>
              <w:t>Fecha: 30 de abril de 2024</w:t>
            </w:r>
          </w:p>
        </w:tc>
        <w:tc>
          <w:tcPr>
            <w:tcW w:w="2917" w:type="dxa"/>
          </w:tcPr>
          <w:p w14:paraId="38E0866B" w14:textId="77777777" w:rsidR="007664B2" w:rsidRPr="0038237C" w:rsidRDefault="00000000" w:rsidP="008838E0">
            <w:pPr>
              <w:pBdr>
                <w:top w:val="nil"/>
                <w:left w:val="nil"/>
                <w:bottom w:val="nil"/>
                <w:right w:val="nil"/>
                <w:between w:val="nil"/>
              </w:pBdr>
              <w:ind w:left="107" w:right="79"/>
              <w:jc w:val="both"/>
              <w:rPr>
                <w:rFonts w:ascii="Arial" w:eastAsia="Arial" w:hAnsi="Arial" w:cs="Arial"/>
                <w:color w:val="1F1F1F"/>
                <w:sz w:val="16"/>
                <w:szCs w:val="16"/>
              </w:rPr>
            </w:pPr>
            <w:r w:rsidRPr="0038237C">
              <w:rPr>
                <w:rFonts w:ascii="Arial" w:eastAsia="Arial" w:hAnsi="Arial" w:cs="Arial"/>
                <w:color w:val="1F1F1F"/>
                <w:sz w:val="16"/>
                <w:szCs w:val="16"/>
              </w:rPr>
              <w:t xml:space="preserve">Nombre: Jerónimo Juan Diego Rodríguez </w:t>
            </w:r>
            <w:proofErr w:type="spellStart"/>
            <w:r w:rsidRPr="0038237C">
              <w:rPr>
                <w:rFonts w:ascii="Arial" w:eastAsia="Arial" w:hAnsi="Arial" w:cs="Arial"/>
                <w:color w:val="1F1F1F"/>
                <w:sz w:val="16"/>
                <w:szCs w:val="16"/>
              </w:rPr>
              <w:t>Rodríguez</w:t>
            </w:r>
            <w:proofErr w:type="spellEnd"/>
          </w:p>
          <w:p w14:paraId="189179DC" w14:textId="77777777" w:rsidR="007664B2" w:rsidRPr="0038237C" w:rsidRDefault="00000000" w:rsidP="008838E0">
            <w:pPr>
              <w:pBdr>
                <w:top w:val="nil"/>
                <w:left w:val="nil"/>
                <w:bottom w:val="nil"/>
                <w:right w:val="nil"/>
                <w:between w:val="nil"/>
              </w:pBdr>
              <w:ind w:left="107" w:right="79"/>
              <w:jc w:val="both"/>
              <w:rPr>
                <w:rFonts w:ascii="Arial" w:eastAsia="Arial" w:hAnsi="Arial" w:cs="Arial"/>
                <w:color w:val="1F1F1F"/>
                <w:sz w:val="16"/>
                <w:szCs w:val="16"/>
              </w:rPr>
            </w:pPr>
            <w:r w:rsidRPr="0038237C">
              <w:rPr>
                <w:rFonts w:ascii="Arial" w:eastAsia="Arial" w:hAnsi="Arial" w:cs="Arial"/>
                <w:color w:val="1F1F1F"/>
                <w:sz w:val="16"/>
                <w:szCs w:val="16"/>
              </w:rPr>
              <w:t xml:space="preserve">Cargo: Subsecretario General </w:t>
            </w:r>
          </w:p>
          <w:p w14:paraId="1FFCAF3C" w14:textId="77777777" w:rsidR="007664B2" w:rsidRPr="0038237C" w:rsidRDefault="00000000" w:rsidP="008838E0">
            <w:pPr>
              <w:pBdr>
                <w:top w:val="nil"/>
                <w:left w:val="nil"/>
                <w:bottom w:val="nil"/>
                <w:right w:val="nil"/>
                <w:between w:val="nil"/>
              </w:pBdr>
              <w:ind w:left="107" w:right="79"/>
              <w:jc w:val="both"/>
              <w:rPr>
                <w:rFonts w:ascii="Arial" w:eastAsia="Arial" w:hAnsi="Arial" w:cs="Arial"/>
                <w:color w:val="000000"/>
                <w:sz w:val="16"/>
                <w:szCs w:val="16"/>
              </w:rPr>
            </w:pPr>
            <w:r w:rsidRPr="0038237C">
              <w:rPr>
                <w:rFonts w:ascii="Arial" w:eastAsia="Arial" w:hAnsi="Arial" w:cs="Arial"/>
                <w:color w:val="1F1F1F"/>
                <w:sz w:val="16"/>
                <w:szCs w:val="16"/>
              </w:rPr>
              <w:t xml:space="preserve">Fecha: </w:t>
            </w:r>
            <w:r w:rsidRPr="0038237C">
              <w:rPr>
                <w:rFonts w:ascii="Arial" w:eastAsia="Arial" w:hAnsi="Arial" w:cs="Arial"/>
                <w:color w:val="000000"/>
                <w:sz w:val="16"/>
                <w:szCs w:val="16"/>
              </w:rPr>
              <w:t>26 de junio del 2024</w:t>
            </w:r>
          </w:p>
        </w:tc>
      </w:tr>
    </w:tbl>
    <w:p w14:paraId="6A29B14F" w14:textId="77777777" w:rsidR="007664B2" w:rsidRDefault="00000000" w:rsidP="008838E0">
      <w:pPr>
        <w:pBdr>
          <w:top w:val="nil"/>
          <w:left w:val="nil"/>
          <w:bottom w:val="nil"/>
          <w:right w:val="nil"/>
          <w:between w:val="nil"/>
        </w:pBdr>
        <w:spacing w:after="0" w:line="240" w:lineRule="auto"/>
        <w:jc w:val="both"/>
        <w:rPr>
          <w:rFonts w:ascii="Arial" w:eastAsia="Arial" w:hAnsi="Arial" w:cs="Arial"/>
          <w:color w:val="000000"/>
        </w:rPr>
      </w:pPr>
      <w:r w:rsidRPr="0038237C">
        <w:rPr>
          <w:rFonts w:ascii="Arial" w:eastAsia="Arial" w:hAnsi="Arial" w:cs="Arial"/>
          <w:color w:val="000000"/>
          <w:sz w:val="16"/>
          <w:szCs w:val="16"/>
        </w:rPr>
        <w:tab/>
      </w:r>
    </w:p>
    <w:sectPr w:rsidR="007664B2">
      <w:headerReference w:type="even" r:id="rId7"/>
      <w:headerReference w:type="default" r:id="rId8"/>
      <w:footerReference w:type="even" r:id="rId9"/>
      <w:footerReference w:type="default" r:id="rId10"/>
      <w:headerReference w:type="first" r:id="rId11"/>
      <w:footerReference w:type="first" r:id="rId12"/>
      <w:pgSz w:w="12240" w:h="15840"/>
      <w:pgMar w:top="1701" w:right="1134" w:bottom="1134" w:left="1701" w:header="1134" w:footer="113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1F8814" w14:textId="77777777" w:rsidR="009215F2" w:rsidRDefault="009215F2">
      <w:pPr>
        <w:spacing w:after="0" w:line="240" w:lineRule="auto"/>
      </w:pPr>
      <w:r>
        <w:separator/>
      </w:r>
    </w:p>
  </w:endnote>
  <w:endnote w:type="continuationSeparator" w:id="0">
    <w:p w14:paraId="1C2FC61F" w14:textId="77777777" w:rsidR="009215F2" w:rsidRDefault="009215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Roboto">
    <w:panose1 w:val="02000000000000000000"/>
    <w:charset w:val="00"/>
    <w:family w:val="auto"/>
    <w:pitch w:val="variable"/>
    <w:sig w:usb0="E0000AFF" w:usb1="5000217F" w:usb2="00000021" w:usb3="00000000" w:csb0="0000019F" w:csb1="00000000"/>
  </w:font>
  <w:font w:name="Helvetica Neue">
    <w:panose1 w:val="02000503000000020004"/>
    <w:charset w:val="00"/>
    <w:family w:val="auto"/>
    <w:pitch w:val="variable"/>
    <w:sig w:usb0="E50002FF" w:usb1="500079DB" w:usb2="00000010" w:usb3="00000000" w:csb0="00000001" w:csb1="00000000"/>
  </w:font>
  <w:font w:name="Arial Narrow">
    <w:panose1 w:val="020B0606020202030204"/>
    <w:charset w:val="00"/>
    <w:family w:val="swiss"/>
    <w:pitch w:val="variable"/>
    <w:sig w:usb0="00000287" w:usb1="00000800" w:usb2="00000000" w:usb3="00000000" w:csb0="0000009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A06A3" w14:textId="77777777" w:rsidR="007664B2" w:rsidRPr="0038237C" w:rsidRDefault="007664B2">
    <w:pPr>
      <w:pBdr>
        <w:top w:val="nil"/>
        <w:left w:val="nil"/>
        <w:bottom w:val="nil"/>
        <w:right w:val="nil"/>
        <w:between w:val="nil"/>
      </w:pBdr>
      <w:tabs>
        <w:tab w:val="center" w:pos="4419"/>
        <w:tab w:val="right" w:pos="8838"/>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64235" w14:textId="77777777" w:rsidR="007664B2" w:rsidRPr="0038237C" w:rsidRDefault="00000000">
    <w:pPr>
      <w:pBdr>
        <w:top w:val="nil"/>
        <w:left w:val="nil"/>
        <w:bottom w:val="nil"/>
        <w:right w:val="nil"/>
        <w:between w:val="nil"/>
      </w:pBdr>
      <w:tabs>
        <w:tab w:val="center" w:pos="4419"/>
        <w:tab w:val="right" w:pos="8838"/>
      </w:tabs>
      <w:spacing w:after="0" w:line="240" w:lineRule="auto"/>
      <w:jc w:val="right"/>
      <w:rPr>
        <w:color w:val="000000"/>
      </w:rPr>
    </w:pPr>
    <w:r w:rsidRPr="0038237C">
      <w:rPr>
        <w:color w:val="000000"/>
      </w:rPr>
      <w:t xml:space="preserve">Página </w:t>
    </w:r>
    <w:r w:rsidRPr="0038237C">
      <w:rPr>
        <w:b/>
        <w:color w:val="000000"/>
      </w:rPr>
      <w:fldChar w:fldCharType="begin"/>
    </w:r>
    <w:r w:rsidRPr="0038237C">
      <w:rPr>
        <w:b/>
        <w:color w:val="000000"/>
      </w:rPr>
      <w:instrText>PAGE</w:instrText>
    </w:r>
    <w:r w:rsidRPr="0038237C">
      <w:rPr>
        <w:b/>
        <w:color w:val="000000"/>
      </w:rPr>
      <w:fldChar w:fldCharType="separate"/>
    </w:r>
    <w:r w:rsidRPr="0038237C">
      <w:rPr>
        <w:b/>
        <w:color w:val="000000"/>
      </w:rPr>
      <w:t>1</w:t>
    </w:r>
    <w:r w:rsidRPr="0038237C">
      <w:rPr>
        <w:b/>
        <w:color w:val="000000"/>
      </w:rPr>
      <w:fldChar w:fldCharType="end"/>
    </w:r>
    <w:r w:rsidRPr="0038237C">
      <w:rPr>
        <w:color w:val="000000"/>
      </w:rPr>
      <w:t xml:space="preserve"> de </w:t>
    </w:r>
    <w:r w:rsidRPr="0038237C">
      <w:rPr>
        <w:b/>
        <w:color w:val="000000"/>
      </w:rPr>
      <w:fldChar w:fldCharType="begin"/>
    </w:r>
    <w:r w:rsidRPr="0038237C">
      <w:rPr>
        <w:b/>
        <w:color w:val="000000"/>
      </w:rPr>
      <w:instrText>NUMPAGES</w:instrText>
    </w:r>
    <w:r w:rsidRPr="0038237C">
      <w:rPr>
        <w:b/>
        <w:color w:val="000000"/>
      </w:rPr>
      <w:fldChar w:fldCharType="separate"/>
    </w:r>
    <w:r w:rsidRPr="0038237C">
      <w:rPr>
        <w:b/>
        <w:color w:val="000000"/>
      </w:rPr>
      <w:t>2</w:t>
    </w:r>
    <w:r w:rsidRPr="0038237C">
      <w:rPr>
        <w:b/>
        <w:color w:val="000000"/>
      </w:rPr>
      <w:fldChar w:fldCharType="end"/>
    </w:r>
  </w:p>
  <w:p w14:paraId="4846A6E6" w14:textId="77777777" w:rsidR="007664B2" w:rsidRPr="0038237C" w:rsidRDefault="007664B2">
    <w:pPr>
      <w:pBdr>
        <w:top w:val="nil"/>
        <w:left w:val="nil"/>
        <w:bottom w:val="nil"/>
        <w:right w:val="nil"/>
        <w:between w:val="nil"/>
      </w:pBdr>
      <w:tabs>
        <w:tab w:val="center" w:pos="4419"/>
        <w:tab w:val="right" w:pos="8838"/>
      </w:tabs>
      <w:spacing w:after="0"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4D597" w14:textId="77777777" w:rsidR="007664B2" w:rsidRPr="0038237C" w:rsidRDefault="007664B2">
    <w:pPr>
      <w:pBdr>
        <w:top w:val="nil"/>
        <w:left w:val="nil"/>
        <w:bottom w:val="nil"/>
        <w:right w:val="nil"/>
        <w:between w:val="nil"/>
      </w:pBdr>
      <w:tabs>
        <w:tab w:val="center" w:pos="4419"/>
        <w:tab w:val="right" w:pos="8838"/>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E0CA22" w14:textId="77777777" w:rsidR="009215F2" w:rsidRDefault="009215F2">
      <w:pPr>
        <w:spacing w:after="0" w:line="240" w:lineRule="auto"/>
      </w:pPr>
      <w:r>
        <w:separator/>
      </w:r>
    </w:p>
  </w:footnote>
  <w:footnote w:type="continuationSeparator" w:id="0">
    <w:p w14:paraId="48939699" w14:textId="77777777" w:rsidR="009215F2" w:rsidRDefault="009215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5BFFA" w14:textId="77777777" w:rsidR="007664B2" w:rsidRPr="0038237C" w:rsidRDefault="007664B2">
    <w:pPr>
      <w:pBdr>
        <w:top w:val="nil"/>
        <w:left w:val="nil"/>
        <w:bottom w:val="nil"/>
        <w:right w:val="nil"/>
        <w:between w:val="nil"/>
      </w:pBdr>
      <w:tabs>
        <w:tab w:val="center" w:pos="4419"/>
        <w:tab w:val="right" w:pos="8838"/>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52E23" w14:textId="77777777" w:rsidR="007664B2" w:rsidRPr="0038237C" w:rsidRDefault="007664B2">
    <w:pPr>
      <w:widowControl w:val="0"/>
      <w:pBdr>
        <w:top w:val="nil"/>
        <w:left w:val="nil"/>
        <w:bottom w:val="nil"/>
        <w:right w:val="nil"/>
        <w:between w:val="nil"/>
      </w:pBdr>
      <w:spacing w:after="0" w:line="276" w:lineRule="auto"/>
      <w:rPr>
        <w:color w:val="000000"/>
      </w:rPr>
    </w:pPr>
  </w:p>
  <w:tbl>
    <w:tblPr>
      <w:tblW w:w="9697" w:type="dxa"/>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CellMar>
        <w:left w:w="10" w:type="dxa"/>
        <w:right w:w="10" w:type="dxa"/>
      </w:tblCellMar>
      <w:tblLook w:val="0000" w:firstRow="0" w:lastRow="0" w:firstColumn="0" w:lastColumn="0" w:noHBand="0" w:noVBand="0"/>
    </w:tblPr>
    <w:tblGrid>
      <w:gridCol w:w="4293"/>
      <w:gridCol w:w="3275"/>
      <w:gridCol w:w="2129"/>
    </w:tblGrid>
    <w:tr w:rsidR="0010068B" w:rsidRPr="0038237C" w14:paraId="53A1588C" w14:textId="77777777">
      <w:trPr>
        <w:cantSplit/>
        <w:trHeight w:val="490"/>
        <w:jc w:val="center"/>
      </w:trPr>
      <w:tc>
        <w:tcPr>
          <w:tcW w:w="4293" w:type="dxa"/>
          <w:vMerge w:val="restart"/>
          <w:shd w:val="clear" w:color="auto" w:fill="auto"/>
          <w:vAlign w:val="center"/>
        </w:tcPr>
        <w:p w14:paraId="3377C377" w14:textId="77777777" w:rsidR="007664B2" w:rsidRPr="0038237C" w:rsidRDefault="00000000">
          <w:pPr>
            <w:pBdr>
              <w:top w:val="nil"/>
              <w:left w:val="nil"/>
              <w:bottom w:val="nil"/>
              <w:right w:val="nil"/>
              <w:between w:val="nil"/>
            </w:pBdr>
            <w:tabs>
              <w:tab w:val="center" w:pos="4419"/>
              <w:tab w:val="right" w:pos="8838"/>
            </w:tabs>
            <w:ind w:right="360"/>
            <w:jc w:val="center"/>
            <w:rPr>
              <w:rFonts w:ascii="Arial" w:eastAsia="Arial" w:hAnsi="Arial" w:cs="Arial"/>
              <w:color w:val="000000"/>
            </w:rPr>
          </w:pPr>
          <w:r w:rsidRPr="0038237C">
            <w:rPr>
              <w:noProof/>
            </w:rPr>
            <w:drawing>
              <wp:anchor distT="0" distB="0" distL="114300" distR="114300" simplePos="0" relativeHeight="251658240" behindDoc="0" locked="0" layoutInCell="1" hidden="0" allowOverlap="1" wp14:anchorId="58E3885D" wp14:editId="2BF33812">
                <wp:simplePos x="0" y="0"/>
                <wp:positionH relativeFrom="column">
                  <wp:posOffset>-32384</wp:posOffset>
                </wp:positionH>
                <wp:positionV relativeFrom="paragraph">
                  <wp:posOffset>-354329</wp:posOffset>
                </wp:positionV>
                <wp:extent cx="2582545" cy="723900"/>
                <wp:effectExtent l="0" t="0" r="0" b="0"/>
                <wp:wrapNone/>
                <wp:docPr id="219"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582545" cy="723900"/>
                        </a:xfrm>
                        <a:prstGeom prst="rect">
                          <a:avLst/>
                        </a:prstGeom>
                        <a:ln/>
                      </pic:spPr>
                    </pic:pic>
                  </a:graphicData>
                </a:graphic>
              </wp:anchor>
            </w:drawing>
          </w:r>
        </w:p>
      </w:tc>
      <w:tc>
        <w:tcPr>
          <w:tcW w:w="5404" w:type="dxa"/>
          <w:gridSpan w:val="2"/>
          <w:shd w:val="clear" w:color="auto" w:fill="auto"/>
          <w:vAlign w:val="center"/>
        </w:tcPr>
        <w:p w14:paraId="14928267" w14:textId="77777777" w:rsidR="007664B2" w:rsidRPr="0038237C" w:rsidRDefault="00000000">
          <w:pPr>
            <w:pBdr>
              <w:top w:val="nil"/>
              <w:left w:val="nil"/>
              <w:bottom w:val="nil"/>
              <w:right w:val="nil"/>
              <w:between w:val="nil"/>
            </w:pBdr>
            <w:tabs>
              <w:tab w:val="center" w:pos="4419"/>
              <w:tab w:val="right" w:pos="8838"/>
              <w:tab w:val="left" w:pos="1275"/>
            </w:tabs>
            <w:ind w:left="420"/>
            <w:jc w:val="center"/>
            <w:rPr>
              <w:rFonts w:ascii="Arial" w:eastAsia="Arial" w:hAnsi="Arial" w:cs="Arial"/>
              <w:b/>
              <w:color w:val="000000"/>
            </w:rPr>
          </w:pPr>
          <w:r w:rsidRPr="0038237C">
            <w:rPr>
              <w:rFonts w:ascii="Arial" w:eastAsia="Arial" w:hAnsi="Arial" w:cs="Arial"/>
              <w:b/>
              <w:color w:val="000000"/>
            </w:rPr>
            <w:t>GESTIÓN CONTRACTUAL</w:t>
          </w:r>
        </w:p>
      </w:tc>
    </w:tr>
    <w:tr w:rsidR="0010068B" w:rsidRPr="0038237C" w14:paraId="165BC864" w14:textId="77777777">
      <w:trPr>
        <w:cantSplit/>
        <w:trHeight w:val="751"/>
        <w:jc w:val="center"/>
      </w:trPr>
      <w:tc>
        <w:tcPr>
          <w:tcW w:w="4293" w:type="dxa"/>
          <w:vMerge/>
          <w:shd w:val="clear" w:color="auto" w:fill="auto"/>
          <w:vAlign w:val="center"/>
        </w:tcPr>
        <w:p w14:paraId="6FCED65D" w14:textId="77777777" w:rsidR="007664B2" w:rsidRPr="0038237C" w:rsidRDefault="007664B2">
          <w:pPr>
            <w:pBdr>
              <w:top w:val="nil"/>
              <w:left w:val="nil"/>
              <w:bottom w:val="nil"/>
              <w:right w:val="nil"/>
              <w:between w:val="nil"/>
            </w:pBdr>
            <w:spacing w:line="276" w:lineRule="auto"/>
            <w:rPr>
              <w:rFonts w:ascii="Arial" w:eastAsia="Arial" w:hAnsi="Arial" w:cs="Arial"/>
              <w:b/>
              <w:color w:val="000000"/>
            </w:rPr>
          </w:pPr>
        </w:p>
      </w:tc>
      <w:tc>
        <w:tcPr>
          <w:tcW w:w="5404" w:type="dxa"/>
          <w:gridSpan w:val="2"/>
          <w:shd w:val="clear" w:color="auto" w:fill="auto"/>
          <w:vAlign w:val="center"/>
        </w:tcPr>
        <w:p w14:paraId="6D029004" w14:textId="77777777" w:rsidR="007664B2" w:rsidRPr="0038237C" w:rsidRDefault="00000000">
          <w:pPr>
            <w:jc w:val="center"/>
            <w:rPr>
              <w:rFonts w:ascii="Arial" w:eastAsia="Arial" w:hAnsi="Arial" w:cs="Arial"/>
              <w:b/>
            </w:rPr>
          </w:pPr>
          <w:bookmarkStart w:id="2" w:name="_heading=h.1fob9te" w:colFirst="0" w:colLast="0"/>
          <w:bookmarkEnd w:id="2"/>
          <w:r w:rsidRPr="0038237C">
            <w:rPr>
              <w:rFonts w:ascii="Arial" w:eastAsia="Arial" w:hAnsi="Arial" w:cs="Arial"/>
              <w:b/>
            </w:rPr>
            <w:t>Estudios previos contratación directa prestación de servicios profesionales y de apoyo a la gestión</w:t>
          </w:r>
        </w:p>
      </w:tc>
    </w:tr>
    <w:tr w:rsidR="0010068B" w:rsidRPr="0038237C" w14:paraId="29B77139" w14:textId="77777777">
      <w:trPr>
        <w:cantSplit/>
        <w:trHeight w:val="658"/>
        <w:jc w:val="center"/>
      </w:trPr>
      <w:tc>
        <w:tcPr>
          <w:tcW w:w="4293" w:type="dxa"/>
          <w:vMerge/>
          <w:shd w:val="clear" w:color="auto" w:fill="auto"/>
          <w:vAlign w:val="center"/>
        </w:tcPr>
        <w:p w14:paraId="5A235D33" w14:textId="77777777" w:rsidR="007664B2" w:rsidRPr="0038237C" w:rsidRDefault="007664B2">
          <w:pPr>
            <w:pBdr>
              <w:top w:val="nil"/>
              <w:left w:val="nil"/>
              <w:bottom w:val="nil"/>
              <w:right w:val="nil"/>
              <w:between w:val="nil"/>
            </w:pBdr>
            <w:spacing w:line="276" w:lineRule="auto"/>
            <w:rPr>
              <w:rFonts w:ascii="Arial" w:eastAsia="Arial" w:hAnsi="Arial" w:cs="Arial"/>
              <w:b/>
            </w:rPr>
          </w:pPr>
        </w:p>
      </w:tc>
      <w:tc>
        <w:tcPr>
          <w:tcW w:w="3275" w:type="dxa"/>
          <w:shd w:val="clear" w:color="auto" w:fill="auto"/>
          <w:vAlign w:val="center"/>
        </w:tcPr>
        <w:p w14:paraId="19BB4233" w14:textId="77777777" w:rsidR="007664B2" w:rsidRPr="0038237C" w:rsidRDefault="00000000">
          <w:pPr>
            <w:rPr>
              <w:rFonts w:ascii="Arial" w:eastAsia="Arial" w:hAnsi="Arial" w:cs="Arial"/>
            </w:rPr>
          </w:pPr>
          <w:bookmarkStart w:id="3" w:name="_heading=h.3znysh7" w:colFirst="0" w:colLast="0"/>
          <w:bookmarkEnd w:id="3"/>
          <w:r w:rsidRPr="0038237C">
            <w:rPr>
              <w:rFonts w:ascii="Arial" w:eastAsia="Arial" w:hAnsi="Arial" w:cs="Arial"/>
              <w:color w:val="000000"/>
            </w:rPr>
            <w:t>Código: PA08-PR11-M1</w:t>
          </w:r>
        </w:p>
      </w:tc>
      <w:tc>
        <w:tcPr>
          <w:tcW w:w="2129" w:type="dxa"/>
          <w:shd w:val="clear" w:color="auto" w:fill="auto"/>
          <w:vAlign w:val="center"/>
        </w:tcPr>
        <w:p w14:paraId="3FE75BBE" w14:textId="77777777" w:rsidR="007664B2" w:rsidRPr="0038237C" w:rsidRDefault="00000000">
          <w:pPr>
            <w:rPr>
              <w:rFonts w:ascii="Arial" w:eastAsia="Arial" w:hAnsi="Arial" w:cs="Arial"/>
            </w:rPr>
          </w:pPr>
          <w:r w:rsidRPr="0038237C">
            <w:rPr>
              <w:rFonts w:ascii="Arial" w:eastAsia="Arial" w:hAnsi="Arial" w:cs="Arial"/>
            </w:rPr>
            <w:t>Versión: 1</w:t>
          </w:r>
        </w:p>
      </w:tc>
    </w:tr>
  </w:tbl>
  <w:p w14:paraId="7D7F7271" w14:textId="77777777" w:rsidR="007664B2" w:rsidRPr="0038237C" w:rsidRDefault="007664B2">
    <w:pPr>
      <w:pBdr>
        <w:top w:val="nil"/>
        <w:left w:val="nil"/>
        <w:bottom w:val="nil"/>
        <w:right w:val="nil"/>
        <w:between w:val="nil"/>
      </w:pBdr>
      <w:tabs>
        <w:tab w:val="center" w:pos="4419"/>
        <w:tab w:val="right" w:pos="8838"/>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752C8" w14:textId="77777777" w:rsidR="007664B2" w:rsidRPr="0038237C" w:rsidRDefault="007664B2">
    <w:pPr>
      <w:pBdr>
        <w:top w:val="nil"/>
        <w:left w:val="nil"/>
        <w:bottom w:val="nil"/>
        <w:right w:val="nil"/>
        <w:between w:val="nil"/>
      </w:pBdr>
      <w:tabs>
        <w:tab w:val="center" w:pos="4419"/>
        <w:tab w:val="right" w:pos="8838"/>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4B0A35"/>
    <w:multiLevelType w:val="multilevel"/>
    <w:tmpl w:val="8ED4E1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77354524">
    <w:abstractNumId w:val="0"/>
  </w:num>
  <w:num w:numId="2" w16cid:durableId="2601845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6278867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A7C"/>
    <w:rsid w:val="005A0A7C"/>
    <w:rsid w:val="007664B2"/>
    <w:rsid w:val="009215F2"/>
    <w:rsid w:val="00A67340"/>
    <w:rsid w:val="00B221E8"/>
    <w:rsid w:val="00BB2F61"/>
    <w:rsid w:val="00DF30B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4:docId w14:val="657D9718"/>
  <w15:docId w15:val="{47BC1DB8-DB8A-D245-AD27-A47D1A544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s-CO" w:eastAsia="es-MX"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customStyle="1" w:styleId="TextocomentarioCar">
    <w:name w:val="Texto comentario Car"/>
    <w:basedOn w:val="Fuentedeprrafopredeter"/>
    <w:link w:val="Textocomentario"/>
    <w:uiPriority w:val="99"/>
    <w:semiHidden/>
    <w:rPr>
      <w:sz w:val="20"/>
      <w:szCs w:val="20"/>
    </w:rPr>
  </w:style>
  <w:style w:type="character" w:styleId="Refdecomentario">
    <w:name w:val="annotation reference"/>
    <w:basedOn w:val="Fuentedeprrafopredeter"/>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15</Pages>
  <Words>5730</Words>
  <Characters>31515</Characters>
  <Application>Microsoft Office Word</Application>
  <DocSecurity>0</DocSecurity>
  <Lines>262</Lines>
  <Paragraphs>74</Paragraphs>
  <ScaleCrop>false</ScaleCrop>
  <Company/>
  <LinksUpToDate>false</LinksUpToDate>
  <CharactersWithSpaces>37171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Juan Carlos Gomez Bautista</cp:lastModifiedBy>
  <cp:revision>2</cp:revision>
  <dcterms:created xsi:type="dcterms:W3CDTF">2025-02-04T00:22:00Z</dcterms:created>
  <dcterms:modified xsi:type="dcterms:W3CDTF">2025-02-04T00:31:00Z</dcterms:modified>
</cp:coreProperties>
</file>